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4F" w:rsidRPr="00AE73DD" w:rsidRDefault="005E0C12" w:rsidP="00D01BCD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114B4F">
        <w:rPr>
          <w:rFonts w:ascii="Times New Roman" w:hAnsi="Times New Roman" w:cs="Times New Roman"/>
          <w:b/>
        </w:rPr>
        <w:tab/>
      </w:r>
      <w:r w:rsidR="004B716A" w:rsidRPr="00AE73DD">
        <w:rPr>
          <w:rFonts w:ascii="Times New Roman" w:hAnsi="Times New Roman" w:cs="Times New Roman"/>
          <w:color w:val="0070C0"/>
          <w:sz w:val="28"/>
          <w:szCs w:val="28"/>
        </w:rPr>
        <w:t>«Утвержде</w:t>
      </w:r>
      <w:r w:rsidR="00114B4F" w:rsidRPr="00AE73DD">
        <w:rPr>
          <w:rFonts w:ascii="Times New Roman" w:hAnsi="Times New Roman" w:cs="Times New Roman"/>
          <w:color w:val="0070C0"/>
          <w:sz w:val="28"/>
          <w:szCs w:val="28"/>
        </w:rPr>
        <w:t>но»</w:t>
      </w:r>
    </w:p>
    <w:p w:rsidR="00114B4F" w:rsidRPr="00AE73DD" w:rsidRDefault="00114B4F" w:rsidP="00D01BCD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AE73DD">
        <w:rPr>
          <w:rFonts w:ascii="Times New Roman" w:hAnsi="Times New Roman" w:cs="Times New Roman"/>
          <w:color w:val="0070C0"/>
          <w:sz w:val="28"/>
          <w:szCs w:val="28"/>
        </w:rPr>
        <w:t>Директор МБОУ «</w:t>
      </w:r>
      <w:r w:rsidR="00097AF8" w:rsidRPr="00AE73DD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AE73DD">
        <w:rPr>
          <w:rFonts w:ascii="Times New Roman" w:hAnsi="Times New Roman" w:cs="Times New Roman"/>
          <w:color w:val="0070C0"/>
          <w:sz w:val="28"/>
          <w:szCs w:val="28"/>
        </w:rPr>
        <w:t>ОШ</w:t>
      </w:r>
      <w:r w:rsidR="00C17FD7" w:rsidRPr="00AE73DD">
        <w:rPr>
          <w:rFonts w:ascii="Times New Roman" w:hAnsi="Times New Roman" w:cs="Times New Roman"/>
          <w:color w:val="0070C0"/>
          <w:sz w:val="28"/>
          <w:szCs w:val="28"/>
        </w:rPr>
        <w:t xml:space="preserve"> №4 с.Самашки</w:t>
      </w:r>
      <w:r w:rsidRPr="00AE73DD"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114B4F" w:rsidRPr="00AE73DD" w:rsidRDefault="00114B4F" w:rsidP="00C17FD7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AE73DD">
        <w:rPr>
          <w:rFonts w:ascii="Times New Roman" w:hAnsi="Times New Roman" w:cs="Times New Roman"/>
          <w:color w:val="0070C0"/>
          <w:sz w:val="28"/>
          <w:szCs w:val="28"/>
        </w:rPr>
        <w:t>_____________/</w:t>
      </w:r>
      <w:r w:rsidR="00C17FD7" w:rsidRPr="00AE73DD">
        <w:rPr>
          <w:rFonts w:ascii="Times New Roman" w:hAnsi="Times New Roman" w:cs="Times New Roman"/>
          <w:color w:val="0070C0"/>
          <w:sz w:val="28"/>
          <w:szCs w:val="28"/>
        </w:rPr>
        <w:t>З.М.Дадаева.</w:t>
      </w:r>
      <w:r w:rsidRPr="00AE73DD">
        <w:rPr>
          <w:rFonts w:ascii="Times New Roman" w:hAnsi="Times New Roman" w:cs="Times New Roman"/>
          <w:color w:val="0070C0"/>
          <w:sz w:val="28"/>
          <w:szCs w:val="28"/>
        </w:rPr>
        <w:t>/</w:t>
      </w:r>
    </w:p>
    <w:p w:rsidR="00114B4F" w:rsidRPr="00AE73DD" w:rsidRDefault="00114B4F" w:rsidP="00D01BCD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AE73DD">
        <w:rPr>
          <w:rFonts w:ascii="Times New Roman" w:hAnsi="Times New Roman" w:cs="Times New Roman"/>
          <w:color w:val="0070C0"/>
          <w:sz w:val="28"/>
          <w:szCs w:val="28"/>
        </w:rPr>
        <w:t>Приказ №_______</w:t>
      </w:r>
    </w:p>
    <w:p w:rsidR="00114B4F" w:rsidRPr="00AE73DD" w:rsidRDefault="00AE73DD" w:rsidP="00D01BCD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AE73DD">
        <w:rPr>
          <w:rFonts w:ascii="Times New Roman" w:hAnsi="Times New Roman" w:cs="Times New Roman"/>
          <w:color w:val="0070C0"/>
          <w:sz w:val="28"/>
          <w:szCs w:val="28"/>
        </w:rPr>
        <w:t>«___»___________2020</w:t>
      </w:r>
      <w:r w:rsidR="004F6F02" w:rsidRPr="00AE73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14B4F" w:rsidRPr="00AE73DD">
        <w:rPr>
          <w:rFonts w:ascii="Times New Roman" w:hAnsi="Times New Roman" w:cs="Times New Roman"/>
          <w:color w:val="0070C0"/>
          <w:sz w:val="24"/>
          <w:szCs w:val="24"/>
        </w:rPr>
        <w:t>г.</w:t>
      </w:r>
    </w:p>
    <w:p w:rsidR="000E2543" w:rsidRPr="00AE73DD" w:rsidRDefault="000E2543" w:rsidP="00D01BCD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5E0C12" w:rsidRPr="00051949" w:rsidRDefault="005E0C12" w:rsidP="00D01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543" w:rsidRPr="00CC14AE" w:rsidRDefault="00CF75B1" w:rsidP="00CC1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139065</wp:posOffset>
                </wp:positionV>
                <wp:extent cx="6053455" cy="3529965"/>
                <wp:effectExtent l="12065" t="6985" r="20955" b="254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35299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30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2.05pt;margin-top:10.95pt;width:476.65pt;height:27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" fillcolor="white [3201]" strokecolor="#fabf8f [1945]" strokeweight="1pt">
                <v:fill color2="#fbd4b4 [1305]" focus="100%" type="gradient"/>
                <v:shadow on="t" color="#974706 [1609]" opacity=".5" offset="1pt"/>
              </v:shape>
            </w:pict>
          </mc:Fallback>
        </mc:AlternateContent>
      </w:r>
    </w:p>
    <w:p w:rsidR="00CC14AE" w:rsidRDefault="00CC14AE" w:rsidP="00CC14AE">
      <w:pPr>
        <w:pStyle w:val="1"/>
        <w:jc w:val="center"/>
        <w:rPr>
          <w:rFonts w:ascii="Georgia" w:hAnsi="Georgia"/>
          <w:color w:val="C00000"/>
          <w:sz w:val="44"/>
          <w:szCs w:val="44"/>
        </w:rPr>
      </w:pPr>
    </w:p>
    <w:p w:rsidR="000E2543" w:rsidRPr="00AE73DD" w:rsidRDefault="000E2543" w:rsidP="00CC14AE">
      <w:pPr>
        <w:pStyle w:val="1"/>
        <w:jc w:val="center"/>
        <w:rPr>
          <w:rFonts w:ascii="Georgia" w:hAnsi="Georgia"/>
          <w:color w:val="0070C0"/>
          <w:sz w:val="44"/>
          <w:szCs w:val="44"/>
        </w:rPr>
      </w:pPr>
      <w:r w:rsidRPr="00AE73DD">
        <w:rPr>
          <w:rFonts w:ascii="Georgia" w:hAnsi="Georgia"/>
          <w:color w:val="0070C0"/>
          <w:sz w:val="44"/>
          <w:szCs w:val="44"/>
        </w:rPr>
        <w:t>ПЛАН</w:t>
      </w:r>
    </w:p>
    <w:p w:rsidR="005E0C12" w:rsidRPr="00AE73DD" w:rsidRDefault="000E2543" w:rsidP="00CC14AE">
      <w:pPr>
        <w:pStyle w:val="1"/>
        <w:jc w:val="center"/>
        <w:rPr>
          <w:rFonts w:ascii="Georgia" w:hAnsi="Georgia"/>
          <w:color w:val="0070C0"/>
          <w:sz w:val="44"/>
          <w:szCs w:val="44"/>
        </w:rPr>
      </w:pPr>
      <w:r w:rsidRPr="00AE73DD">
        <w:rPr>
          <w:rFonts w:ascii="Georgia" w:hAnsi="Georgia"/>
          <w:color w:val="0070C0"/>
          <w:sz w:val="44"/>
          <w:szCs w:val="44"/>
        </w:rPr>
        <w:t>МЕТОДИЧЕСКОЙ РАБОТЫ</w:t>
      </w:r>
    </w:p>
    <w:p w:rsidR="000E2543" w:rsidRPr="00AE73DD" w:rsidRDefault="003F28C4" w:rsidP="00CC14AE">
      <w:pPr>
        <w:pStyle w:val="1"/>
        <w:jc w:val="center"/>
        <w:rPr>
          <w:rFonts w:ascii="Georgia" w:hAnsi="Georgia"/>
          <w:color w:val="0070C0"/>
          <w:sz w:val="44"/>
          <w:szCs w:val="44"/>
        </w:rPr>
      </w:pPr>
      <w:r>
        <w:rPr>
          <w:rFonts w:ascii="Georgia" w:hAnsi="Georgia"/>
          <w:color w:val="0070C0"/>
          <w:sz w:val="44"/>
          <w:szCs w:val="44"/>
        </w:rPr>
        <w:t>на 2020-2021</w:t>
      </w:r>
      <w:r w:rsidR="000E2543" w:rsidRPr="00AE73DD">
        <w:rPr>
          <w:rFonts w:ascii="Georgia" w:hAnsi="Georgia"/>
          <w:color w:val="0070C0"/>
          <w:sz w:val="44"/>
          <w:szCs w:val="44"/>
        </w:rPr>
        <w:t xml:space="preserve"> учебный год</w:t>
      </w:r>
    </w:p>
    <w:p w:rsidR="000E2543" w:rsidRPr="00CC14AE" w:rsidRDefault="000E2543" w:rsidP="00D01BCD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7B718F" w:rsidRDefault="007B718F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7B718F" w:rsidRDefault="007B718F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7B718F" w:rsidRDefault="007B718F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D01BCD" w:rsidRDefault="00D01BCD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CC14AE" w:rsidRDefault="00CC14AE" w:rsidP="00D01BCD">
      <w:pPr>
        <w:spacing w:after="0" w:line="240" w:lineRule="auto"/>
        <w:rPr>
          <w:rFonts w:ascii="Times New Roman" w:hAnsi="Times New Roman" w:cs="Times New Roman"/>
          <w:b/>
        </w:rPr>
      </w:pPr>
    </w:p>
    <w:p w:rsidR="000E2543" w:rsidRPr="000E2543" w:rsidRDefault="000E2543" w:rsidP="004F6F0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C14AE" w:rsidRPr="00CC14AE" w:rsidRDefault="00CF75B1" w:rsidP="004F6F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-173355</wp:posOffset>
                </wp:positionV>
                <wp:extent cx="2951480" cy="497205"/>
                <wp:effectExtent l="11430" t="6350" r="18415" b="298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4972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6272" id="AutoShape 5" o:spid="_x0000_s1026" type="#_x0000_t98" style="position:absolute;margin-left:-7.35pt;margin-top:-13.65pt;width:232.4pt;height:3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" fillcolor="white [3201]" strokecolor="#b2a1c7 [1943]" strokeweight="1pt">
                <v:fill color2="#ccc0d9 [1303]" focus="100%" type="gradient"/>
                <v:shadow on="t" color="#3f3151 [1607]" opacity=".5" offset="1pt"/>
              </v:shape>
            </w:pict>
          </mc:Fallback>
        </mc:AlternateContent>
      </w:r>
      <w:r w:rsidR="00CC14A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0E2543" w:rsidRPr="003F28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Методическая тема школы: </w:t>
      </w:r>
    </w:p>
    <w:p w:rsidR="00CC14AE" w:rsidRDefault="00CC14AE" w:rsidP="004F6F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543" w:rsidRPr="00AE73DD" w:rsidRDefault="000E2543" w:rsidP="004F6F02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E73DD">
        <w:rPr>
          <w:rFonts w:ascii="Times New Roman" w:hAnsi="Times New Roman" w:cs="Times New Roman"/>
          <w:color w:val="00B0F0"/>
          <w:sz w:val="28"/>
          <w:szCs w:val="28"/>
        </w:rPr>
        <w:t>«Совершенствование качества образования через освоение компетентностного подхода в обучении, воспитании, развитии обучающихся»</w:t>
      </w:r>
    </w:p>
    <w:p w:rsidR="00097AF8" w:rsidRPr="00DF5EF4" w:rsidRDefault="00097AF8" w:rsidP="004F6F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543" w:rsidRPr="00DF5EF4" w:rsidRDefault="000E2543" w:rsidP="004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Направления методической работы: </w:t>
      </w:r>
      <w:r w:rsidRPr="00D17A5B">
        <w:rPr>
          <w:rFonts w:ascii="Times New Roman" w:hAnsi="Times New Roman" w:cs="Times New Roman"/>
          <w:color w:val="00B0F0"/>
          <w:sz w:val="28"/>
          <w:szCs w:val="28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097AF8" w:rsidRPr="00DF5EF4" w:rsidRDefault="00097AF8" w:rsidP="004F6F0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2543" w:rsidRPr="003F28C4" w:rsidRDefault="000E2543" w:rsidP="004F6F02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F28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 методической работы школы:</w:t>
      </w:r>
    </w:p>
    <w:p w:rsidR="000E2543" w:rsidRPr="00D17A5B" w:rsidRDefault="000E2543" w:rsidP="00CC14AE">
      <w:pPr>
        <w:pStyle w:val="a4"/>
        <w:numPr>
          <w:ilvl w:val="0"/>
          <w:numId w:val="31"/>
        </w:num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097AF8" w:rsidRPr="00DF5EF4" w:rsidRDefault="00097AF8" w:rsidP="004F6F02">
      <w:pPr>
        <w:pStyle w:val="a4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  <w:u w:val="single"/>
        </w:rPr>
      </w:pPr>
    </w:p>
    <w:p w:rsidR="000E2543" w:rsidRPr="003F28C4" w:rsidRDefault="000E2543" w:rsidP="004F6F02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8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Задачи методической работы</w:t>
      </w:r>
      <w:r w:rsidRPr="003F28C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0E2543" w:rsidRPr="00D17A5B" w:rsidRDefault="000E2543" w:rsidP="00CC14AE">
      <w:pPr>
        <w:pStyle w:val="a4"/>
        <w:numPr>
          <w:ilvl w:val="0"/>
          <w:numId w:val="30"/>
        </w:num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 xml:space="preserve">Создать условия для самореализации учащихся в учебно - воспитательном процессе </w:t>
      </w:r>
      <w:r w:rsidR="001F2EE1" w:rsidRPr="00D17A5B">
        <w:rPr>
          <w:rFonts w:ascii="Times New Roman" w:hAnsi="Times New Roman"/>
          <w:color w:val="00B0F0"/>
          <w:sz w:val="28"/>
          <w:szCs w:val="28"/>
        </w:rPr>
        <w:t>и развитии</w:t>
      </w:r>
      <w:r w:rsidRPr="00D17A5B">
        <w:rPr>
          <w:rFonts w:ascii="Times New Roman" w:hAnsi="Times New Roman"/>
          <w:color w:val="00B0F0"/>
          <w:sz w:val="28"/>
          <w:szCs w:val="28"/>
        </w:rPr>
        <w:t xml:space="preserve"> их  ключевых компетенций.</w:t>
      </w:r>
    </w:p>
    <w:p w:rsidR="000E2543" w:rsidRPr="00D17A5B" w:rsidRDefault="000E2543" w:rsidP="00CC14AE">
      <w:pPr>
        <w:pStyle w:val="a4"/>
        <w:numPr>
          <w:ilvl w:val="0"/>
          <w:numId w:val="30"/>
        </w:num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Выявить накопленный опыт по отработке современных технологий, наметить пути развития использования этих технологий.</w:t>
      </w:r>
    </w:p>
    <w:p w:rsidR="000E2543" w:rsidRPr="00D17A5B" w:rsidRDefault="000E2543" w:rsidP="00CC14AE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B0F0"/>
          <w:sz w:val="28"/>
          <w:szCs w:val="28"/>
        </w:rPr>
      </w:pPr>
      <w:r w:rsidRPr="00D17A5B">
        <w:rPr>
          <w:rFonts w:ascii="Times New Roman" w:hAnsi="Times New Roman"/>
          <w:bCs/>
          <w:iCs/>
          <w:color w:val="00B0F0"/>
          <w:sz w:val="28"/>
          <w:szCs w:val="28"/>
        </w:rPr>
        <w:t>Учителя школы работают над этой темой второй год.</w:t>
      </w:r>
    </w:p>
    <w:p w:rsidR="00097AF8" w:rsidRPr="00DF5EF4" w:rsidRDefault="00097AF8" w:rsidP="004F6F0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2060"/>
          <w:sz w:val="28"/>
          <w:szCs w:val="28"/>
        </w:rPr>
      </w:pPr>
    </w:p>
    <w:p w:rsidR="000E2543" w:rsidRPr="00DF5EF4" w:rsidRDefault="000E2543" w:rsidP="004F6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C4">
        <w:rPr>
          <w:rFonts w:ascii="Times New Roman" w:hAnsi="Times New Roman" w:cs="Times New Roman"/>
          <w:b/>
          <w:color w:val="FF0000"/>
          <w:sz w:val="28"/>
          <w:szCs w:val="28"/>
        </w:rPr>
        <w:t>Перед методической службой школы поставлена цель</w:t>
      </w:r>
      <w:r w:rsidRPr="003F28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:rsidR="00097AF8" w:rsidRPr="00DF5EF4" w:rsidRDefault="00097AF8" w:rsidP="004F6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543" w:rsidRPr="003F28C4" w:rsidRDefault="000E2543" w:rsidP="004F6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8C4">
        <w:rPr>
          <w:rFonts w:ascii="Times New Roman" w:hAnsi="Times New Roman" w:cs="Times New Roman"/>
          <w:b/>
          <w:color w:val="FF0000"/>
          <w:sz w:val="28"/>
          <w:szCs w:val="28"/>
        </w:rPr>
        <w:t>Для ее реализации сформулированы следующие задачи:</w:t>
      </w:r>
    </w:p>
    <w:p w:rsidR="00097AF8" w:rsidRPr="00DF5EF4" w:rsidRDefault="00097AF8" w:rsidP="004F6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543" w:rsidRPr="00D17A5B" w:rsidRDefault="000E2543" w:rsidP="00CC14A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Продолжить работу по повышению качества обучения.</w:t>
      </w:r>
    </w:p>
    <w:p w:rsidR="000E2543" w:rsidRPr="00D17A5B" w:rsidRDefault="000E2543" w:rsidP="00CC14A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Продолжить работу, нацеленную на предупреждение неуспеваемости.</w:t>
      </w:r>
    </w:p>
    <w:p w:rsidR="000E2543" w:rsidRPr="00D17A5B" w:rsidRDefault="000E2543" w:rsidP="00CC14A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Обеспечить внедрение в учебный процесс новых образовательных технологий: развивающее обучение, ИКТ, метод проектов, модульное, проблемное обучение.</w:t>
      </w:r>
    </w:p>
    <w:p w:rsidR="000E2543" w:rsidRPr="00D17A5B" w:rsidRDefault="000E2543" w:rsidP="00CC14A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Продолжить работу по отработке навыков тестирования как одного из видов контроля над ЗУН учащихся с целью подготовки к ОГЭ.</w:t>
      </w:r>
    </w:p>
    <w:p w:rsidR="000E2543" w:rsidRPr="00D17A5B" w:rsidRDefault="000E2543" w:rsidP="00CC14A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Продолжить работу с мотивированными учениками, направленную на участие в предметных олимпиадах.</w:t>
      </w:r>
    </w:p>
    <w:p w:rsidR="000E2543" w:rsidRPr="00D17A5B" w:rsidRDefault="000E2543" w:rsidP="00CC14A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Продолжить формирование банка данных по диагностике и мониторингу образовательного процесса.</w:t>
      </w:r>
    </w:p>
    <w:p w:rsidR="000E2543" w:rsidRPr="00D17A5B" w:rsidRDefault="000E2543" w:rsidP="00CC14AE">
      <w:pPr>
        <w:pStyle w:val="a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Выявление, обобщение и распространение положительного опыта творчески работающих учителей.</w:t>
      </w:r>
    </w:p>
    <w:p w:rsidR="00097AF8" w:rsidRDefault="00097AF8" w:rsidP="004F6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EF4" w:rsidRPr="00DF5EF4" w:rsidRDefault="00DF5EF4" w:rsidP="004F6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543" w:rsidRPr="00DF5EF4" w:rsidRDefault="000E2543" w:rsidP="004F6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5EF4">
        <w:rPr>
          <w:rFonts w:ascii="Times New Roman" w:hAnsi="Times New Roman" w:cs="Times New Roman"/>
          <w:b/>
          <w:color w:val="C00000"/>
          <w:sz w:val="28"/>
          <w:szCs w:val="28"/>
        </w:rPr>
        <w:t>Формы методической работы:</w:t>
      </w:r>
    </w:p>
    <w:p w:rsidR="000E2543" w:rsidRPr="00D17A5B" w:rsidRDefault="000E2543" w:rsidP="00DF5EF4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 xml:space="preserve">а) </w:t>
      </w:r>
      <w:r w:rsidRPr="00D17A5B">
        <w:rPr>
          <w:rFonts w:ascii="Times New Roman" w:hAnsi="Times New Roman"/>
          <w:bCs/>
          <w:iCs/>
          <w:color w:val="00B0F0"/>
          <w:sz w:val="28"/>
          <w:szCs w:val="28"/>
        </w:rPr>
        <w:t>работа педсоветов;</w:t>
      </w:r>
    </w:p>
    <w:p w:rsidR="000E2543" w:rsidRPr="00D17A5B" w:rsidRDefault="000E2543" w:rsidP="00DF5EF4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B0F0"/>
          <w:sz w:val="28"/>
          <w:szCs w:val="28"/>
        </w:rPr>
      </w:pPr>
      <w:r w:rsidRPr="00D17A5B">
        <w:rPr>
          <w:rFonts w:ascii="Times New Roman" w:hAnsi="Times New Roman"/>
          <w:bCs/>
          <w:color w:val="00B0F0"/>
          <w:sz w:val="28"/>
          <w:szCs w:val="28"/>
        </w:rPr>
        <w:t xml:space="preserve">б) </w:t>
      </w:r>
      <w:r w:rsidRPr="00D17A5B">
        <w:rPr>
          <w:rFonts w:ascii="Times New Roman" w:hAnsi="Times New Roman"/>
          <w:bCs/>
          <w:iCs/>
          <w:color w:val="00B0F0"/>
          <w:sz w:val="28"/>
          <w:szCs w:val="28"/>
        </w:rPr>
        <w:t>работа методического совета школы;</w:t>
      </w:r>
    </w:p>
    <w:p w:rsidR="000E2543" w:rsidRPr="00D17A5B" w:rsidRDefault="00B03FAC" w:rsidP="00DF5EF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 xml:space="preserve">г) </w:t>
      </w:r>
      <w:r w:rsidR="000E2543" w:rsidRPr="00D17A5B">
        <w:rPr>
          <w:rFonts w:ascii="Times New Roman" w:hAnsi="Times New Roman"/>
          <w:color w:val="00B0F0"/>
          <w:sz w:val="28"/>
          <w:szCs w:val="28"/>
        </w:rPr>
        <w:t>работа педагогов над темами самообразования;</w:t>
      </w:r>
    </w:p>
    <w:p w:rsidR="000E2543" w:rsidRPr="00D17A5B" w:rsidRDefault="000E2543" w:rsidP="00DF5EF4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д) открытые уроки;</w:t>
      </w:r>
    </w:p>
    <w:p w:rsidR="000E2543" w:rsidRPr="00D17A5B" w:rsidRDefault="000E2543" w:rsidP="00DF5EF4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е) обобщение передового педагогического опыта учителей;</w:t>
      </w:r>
    </w:p>
    <w:p w:rsidR="000E2543" w:rsidRPr="00D17A5B" w:rsidRDefault="000E2543" w:rsidP="00DF5EF4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ё) внеклассная работа;</w:t>
      </w:r>
    </w:p>
    <w:p w:rsidR="000E2543" w:rsidRPr="00D17A5B" w:rsidRDefault="000E2543" w:rsidP="00DF5EF4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ж) аттестация педагогических кадров, участие в конкурсах и конференциях;</w:t>
      </w:r>
    </w:p>
    <w:p w:rsidR="000E2543" w:rsidRPr="00D17A5B" w:rsidRDefault="000E2543" w:rsidP="00DF5EF4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D17A5B">
        <w:rPr>
          <w:rFonts w:ascii="Times New Roman" w:hAnsi="Times New Roman"/>
          <w:color w:val="00B0F0"/>
          <w:sz w:val="28"/>
          <w:szCs w:val="28"/>
        </w:rPr>
        <w:t>з) организация и контроль курсовой подготовки учителей.</w:t>
      </w:r>
    </w:p>
    <w:p w:rsidR="00E75216" w:rsidRPr="00DF5EF4" w:rsidRDefault="00E75216" w:rsidP="00E7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7C4" w:rsidRPr="003F28C4" w:rsidRDefault="004F6F02" w:rsidP="00DF5EF4">
      <w:pPr>
        <w:pStyle w:val="ac"/>
        <w:jc w:val="center"/>
        <w:rPr>
          <w:b/>
          <w:color w:val="7030A0"/>
          <w:sz w:val="36"/>
          <w:szCs w:val="36"/>
        </w:rPr>
      </w:pPr>
      <w:r w:rsidRPr="003F28C4">
        <w:rPr>
          <w:b/>
          <w:color w:val="7030A0"/>
          <w:sz w:val="36"/>
          <w:szCs w:val="36"/>
        </w:rPr>
        <w:t>Направления</w:t>
      </w:r>
      <w:r w:rsidR="00A117C4" w:rsidRPr="003F28C4">
        <w:rPr>
          <w:b/>
          <w:color w:val="7030A0"/>
          <w:sz w:val="36"/>
          <w:szCs w:val="36"/>
        </w:rPr>
        <w:t xml:space="preserve"> методической работы</w:t>
      </w:r>
    </w:p>
    <w:p w:rsidR="00C17FD7" w:rsidRPr="003F28C4" w:rsidRDefault="00A117C4" w:rsidP="00DF5EF4">
      <w:pPr>
        <w:pStyle w:val="ac"/>
        <w:jc w:val="center"/>
        <w:rPr>
          <w:b/>
          <w:color w:val="7030A0"/>
          <w:sz w:val="36"/>
          <w:szCs w:val="36"/>
        </w:rPr>
      </w:pPr>
      <w:r w:rsidRPr="003F28C4">
        <w:rPr>
          <w:b/>
          <w:color w:val="7030A0"/>
          <w:sz w:val="36"/>
          <w:szCs w:val="36"/>
        </w:rPr>
        <w:t>МБОУ «</w:t>
      </w:r>
      <w:r w:rsidR="00097AF8" w:rsidRPr="003F28C4">
        <w:rPr>
          <w:b/>
          <w:color w:val="7030A0"/>
          <w:sz w:val="36"/>
          <w:szCs w:val="36"/>
        </w:rPr>
        <w:t>СОШ</w:t>
      </w:r>
      <w:r w:rsidR="00C17FD7" w:rsidRPr="003F28C4">
        <w:rPr>
          <w:b/>
          <w:color w:val="7030A0"/>
          <w:sz w:val="36"/>
          <w:szCs w:val="36"/>
        </w:rPr>
        <w:t xml:space="preserve"> </w:t>
      </w:r>
      <w:r w:rsidR="00C17FD7" w:rsidRPr="003F28C4">
        <w:rPr>
          <w:rFonts w:ascii="Times New Roman" w:hAnsi="Times New Roman" w:cs="Times New Roman"/>
          <w:b/>
          <w:color w:val="7030A0"/>
          <w:sz w:val="36"/>
          <w:szCs w:val="28"/>
        </w:rPr>
        <w:t>№4 с.Самашки</w:t>
      </w:r>
      <w:r w:rsidR="00097AF8" w:rsidRPr="003F28C4">
        <w:rPr>
          <w:b/>
          <w:color w:val="7030A0"/>
          <w:sz w:val="44"/>
          <w:szCs w:val="36"/>
        </w:rPr>
        <w:t xml:space="preserve"> </w:t>
      </w:r>
      <w:r w:rsidR="000246CF" w:rsidRPr="003F28C4">
        <w:rPr>
          <w:b/>
          <w:color w:val="7030A0"/>
          <w:sz w:val="36"/>
          <w:szCs w:val="36"/>
        </w:rPr>
        <w:t xml:space="preserve">» на </w:t>
      </w:r>
    </w:p>
    <w:p w:rsidR="00A117C4" w:rsidRPr="003F28C4" w:rsidRDefault="00D17A5B" w:rsidP="00DF5EF4">
      <w:pPr>
        <w:pStyle w:val="ac"/>
        <w:jc w:val="center"/>
        <w:rPr>
          <w:b/>
          <w:color w:val="7030A0"/>
          <w:sz w:val="36"/>
          <w:szCs w:val="36"/>
        </w:rPr>
      </w:pPr>
      <w:r w:rsidRPr="003F28C4">
        <w:rPr>
          <w:b/>
          <w:color w:val="7030A0"/>
          <w:sz w:val="36"/>
          <w:szCs w:val="36"/>
        </w:rPr>
        <w:t>2020-2021</w:t>
      </w:r>
      <w:r w:rsidR="00A117C4" w:rsidRPr="003F28C4">
        <w:rPr>
          <w:b/>
          <w:color w:val="7030A0"/>
          <w:sz w:val="36"/>
          <w:szCs w:val="36"/>
        </w:rPr>
        <w:t xml:space="preserve">  учебный год.</w:t>
      </w:r>
    </w:p>
    <w:p w:rsidR="004F6F02" w:rsidRPr="00DF5EF4" w:rsidRDefault="004F6F02" w:rsidP="00D01B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</w:rPr>
      </w:pPr>
    </w:p>
    <w:p w:rsidR="00A117C4" w:rsidRPr="003F28C4" w:rsidRDefault="00A117C4" w:rsidP="00D01B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8C4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Организационное обеспечение:</w:t>
      </w:r>
    </w:p>
    <w:p w:rsidR="00E75216" w:rsidRPr="00DF5EF4" w:rsidRDefault="00E75216" w:rsidP="00D01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7C4" w:rsidRPr="00D17A5B" w:rsidRDefault="00A117C4" w:rsidP="00DF5E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обеспечение овладения педагогами школы информационных технологий и внедрения их в УВП;</w:t>
      </w:r>
    </w:p>
    <w:p w:rsidR="00A117C4" w:rsidRPr="00D17A5B" w:rsidRDefault="00A117C4" w:rsidP="00DF5E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работа по  образовательной программе школы;</w:t>
      </w:r>
    </w:p>
    <w:p w:rsidR="00A117C4" w:rsidRPr="00D17A5B" w:rsidRDefault="00A117C4" w:rsidP="00DF5E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взаимопосещение уроков, активное участие в семинарах, конференциях, творческих мастерских;</w:t>
      </w:r>
    </w:p>
    <w:p w:rsidR="00A117C4" w:rsidRPr="00D17A5B" w:rsidRDefault="00A117C4" w:rsidP="00DF5E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организация деятельности профессиональных объединений педагогов;</w:t>
      </w:r>
    </w:p>
    <w:p w:rsidR="00A117C4" w:rsidRPr="00D17A5B" w:rsidRDefault="00A117C4" w:rsidP="00DF5E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4F6F02" w:rsidRPr="00DF5EF4" w:rsidRDefault="004F6F02" w:rsidP="004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C4" w:rsidRPr="00DF5EF4" w:rsidRDefault="00A117C4" w:rsidP="00D01BC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3F28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Технологическое обеспечение:</w:t>
      </w:r>
    </w:p>
    <w:p w:rsidR="004F6F02" w:rsidRPr="00DF5EF4" w:rsidRDefault="004F6F02" w:rsidP="004F6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7C4" w:rsidRPr="00D17A5B" w:rsidRDefault="00A117C4" w:rsidP="00DF5E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обеспечение обоснованности и эффективности планирования  процесса обучения детей;</w:t>
      </w:r>
    </w:p>
    <w:p w:rsidR="00A117C4" w:rsidRPr="00D17A5B" w:rsidRDefault="00A117C4" w:rsidP="00DF5E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отслеживание результатов экспериментальной деятельности  муниципальных и школьных экспериментальных площадок, внесение предложений по совершенствованию экспериментальной деятельности;</w:t>
      </w:r>
    </w:p>
    <w:p w:rsidR="00A117C4" w:rsidRPr="00D17A5B" w:rsidRDefault="00A117C4" w:rsidP="00DF5E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развитие личности ребенка;</w:t>
      </w:r>
    </w:p>
    <w:p w:rsidR="00A117C4" w:rsidRPr="00D17A5B" w:rsidRDefault="00A117C4" w:rsidP="00DF5E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совершенствование кабинетной системы;</w:t>
      </w:r>
    </w:p>
    <w:p w:rsidR="00A117C4" w:rsidRPr="00D17A5B" w:rsidRDefault="00A117C4" w:rsidP="00DF5E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lastRenderedPageBreak/>
        <w:t>укрепление материально-технической базы методической службы школы.</w:t>
      </w:r>
    </w:p>
    <w:p w:rsidR="004F6F02" w:rsidRPr="00DF5EF4" w:rsidRDefault="004F6F02" w:rsidP="004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C4" w:rsidRPr="003F28C4" w:rsidRDefault="00A117C4" w:rsidP="00D01BC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F28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Информационное обеспечение</w:t>
      </w:r>
      <w:r w:rsidRPr="003F28C4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</w:p>
    <w:p w:rsidR="004F6F02" w:rsidRPr="00DF5EF4" w:rsidRDefault="004F6F02" w:rsidP="004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7C4" w:rsidRPr="00D17A5B" w:rsidRDefault="00A117C4" w:rsidP="00DF5E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A117C4" w:rsidRPr="00D17A5B" w:rsidRDefault="00A117C4" w:rsidP="00DF5E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создание банка методических идей и наработок учителей школы;</w:t>
      </w:r>
    </w:p>
    <w:p w:rsidR="00A117C4" w:rsidRPr="00D17A5B" w:rsidRDefault="00A117C4" w:rsidP="00DF5E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разработка и внедрение  методических рекомендаций для педагогов по приоритетным направлениям школы.</w:t>
      </w:r>
    </w:p>
    <w:p w:rsidR="004F6F02" w:rsidRPr="00DF5EF4" w:rsidRDefault="004F6F02" w:rsidP="004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C4" w:rsidRPr="003F28C4" w:rsidRDefault="00A117C4" w:rsidP="004F6F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F28C4">
        <w:rPr>
          <w:rFonts w:ascii="Times New Roman" w:hAnsi="Times New Roman"/>
          <w:b/>
          <w:color w:val="FF0000"/>
          <w:sz w:val="28"/>
          <w:szCs w:val="28"/>
          <w:u w:val="single"/>
        </w:rPr>
        <w:t>Создание условий для развития личности ребенка</w:t>
      </w:r>
      <w:r w:rsidRPr="003F28C4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3F28C4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4F6F02" w:rsidRPr="00DF5EF4" w:rsidRDefault="004F6F02" w:rsidP="004F6F02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117C4" w:rsidRPr="00D17A5B" w:rsidRDefault="00A117C4" w:rsidP="00DF5EF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разработка концепции воспитательного пространства школы;</w:t>
      </w:r>
    </w:p>
    <w:p w:rsidR="00A117C4" w:rsidRPr="00D17A5B" w:rsidRDefault="00A117C4" w:rsidP="00DF5EF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психолого-педагогическое сопровождение образовательной  программы школы;</w:t>
      </w:r>
    </w:p>
    <w:p w:rsidR="00A117C4" w:rsidRPr="00D17A5B" w:rsidRDefault="00A117C4" w:rsidP="00DF5EF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изучение особенностей индивидуального развития детей;</w:t>
      </w:r>
    </w:p>
    <w:p w:rsidR="00A117C4" w:rsidRPr="00D17A5B" w:rsidRDefault="00A117C4" w:rsidP="00DF5EF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формирование у обучающихся мотивации к познавательной деятельности;</w:t>
      </w:r>
    </w:p>
    <w:p w:rsidR="00A117C4" w:rsidRPr="00D17A5B" w:rsidRDefault="00A117C4" w:rsidP="00DF5EF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формирование у школьников навыков русского речевого этикета, оптимального диалога, повышения уровня бытового (обиходного) общения;</w:t>
      </w:r>
    </w:p>
    <w:p w:rsidR="00A117C4" w:rsidRPr="00D17A5B" w:rsidRDefault="00A117C4" w:rsidP="00DF5EF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развитие ученического самоуправления;</w:t>
      </w:r>
    </w:p>
    <w:p w:rsidR="00A117C4" w:rsidRPr="00D17A5B" w:rsidRDefault="00A117C4" w:rsidP="00DF5EF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создание условий для обеспечения профессионального самоопределения школьников.</w:t>
      </w:r>
    </w:p>
    <w:p w:rsidR="004F6F02" w:rsidRPr="00DF5EF4" w:rsidRDefault="004F6F02" w:rsidP="004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C4" w:rsidRPr="003F28C4" w:rsidRDefault="00A117C4" w:rsidP="004F6F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3F28C4">
        <w:rPr>
          <w:rFonts w:ascii="Times New Roman" w:hAnsi="Times New Roman"/>
          <w:b/>
          <w:color w:val="FF0000"/>
          <w:sz w:val="28"/>
          <w:szCs w:val="28"/>
          <w:u w:val="single"/>
        </w:rPr>
        <w:t>Создание условий для укрепления здоровья  обучающихся</w:t>
      </w:r>
      <w:r w:rsidRPr="003F28C4">
        <w:rPr>
          <w:rFonts w:ascii="Times New Roman" w:hAnsi="Times New Roman"/>
          <w:color w:val="FF0000"/>
          <w:sz w:val="28"/>
          <w:szCs w:val="28"/>
          <w:u w:val="single"/>
        </w:rPr>
        <w:t>:</w:t>
      </w:r>
    </w:p>
    <w:p w:rsidR="004F6F02" w:rsidRPr="00DF5EF4" w:rsidRDefault="004F6F02" w:rsidP="004F6F02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117C4" w:rsidRPr="00D17A5B" w:rsidRDefault="00A117C4" w:rsidP="00DF5E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отслеживание динамики здоровья  обучающихся;</w:t>
      </w:r>
    </w:p>
    <w:p w:rsidR="00A117C4" w:rsidRPr="00D17A5B" w:rsidRDefault="00A117C4" w:rsidP="00DF5E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 xml:space="preserve">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A117C4" w:rsidRPr="00D17A5B" w:rsidRDefault="00A117C4" w:rsidP="00DF5E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совершенствование взаимодействия  с учреждениями здравоохранения.</w:t>
      </w:r>
    </w:p>
    <w:p w:rsidR="004F6F02" w:rsidRPr="003F28C4" w:rsidRDefault="004F6F02" w:rsidP="004F6F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17C4" w:rsidRPr="003F28C4" w:rsidRDefault="00A117C4" w:rsidP="00E752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F28C4">
        <w:rPr>
          <w:rFonts w:ascii="Times New Roman" w:hAnsi="Times New Roman"/>
          <w:b/>
          <w:color w:val="FF0000"/>
          <w:sz w:val="28"/>
          <w:szCs w:val="28"/>
          <w:u w:val="single"/>
        </w:rPr>
        <w:t>Диагностика и контроль результативности образовательного процесса.</w:t>
      </w:r>
    </w:p>
    <w:p w:rsidR="00E75216" w:rsidRPr="00DF5EF4" w:rsidRDefault="00E75216" w:rsidP="00E75216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5EF4" w:rsidRPr="00D17A5B" w:rsidRDefault="00DF5EF4" w:rsidP="00DF5E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совершенствование механизмов независимых экспертиз успеваемости и качества знаний  обучающихся;</w:t>
      </w:r>
    </w:p>
    <w:p w:rsidR="00DF5EF4" w:rsidRPr="00D17A5B" w:rsidRDefault="00DF5EF4" w:rsidP="00DF5E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совершенствование  у обучающихся общеучебных и специальных умений и навыков, способов деятельности;</w:t>
      </w:r>
    </w:p>
    <w:p w:rsidR="00DF5EF4" w:rsidRPr="00D17A5B" w:rsidRDefault="00DF5EF4" w:rsidP="00DF5E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FC3288" w:rsidRPr="00D17A5B" w:rsidRDefault="00A117C4" w:rsidP="00FC328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7A5B">
        <w:rPr>
          <w:rFonts w:ascii="Times New Roman" w:hAnsi="Times New Roman" w:cs="Times New Roman"/>
          <w:color w:val="00B0F0"/>
          <w:sz w:val="28"/>
          <w:szCs w:val="28"/>
        </w:rPr>
        <w:t>контроль з</w:t>
      </w:r>
      <w:r w:rsidR="00CF75B1" w:rsidRPr="00D17A5B">
        <w:rPr>
          <w:rFonts w:ascii="Times New Roman" w:hAnsi="Times New Roman" w:cs="Times New Roman"/>
          <w:color w:val="00B0F0"/>
          <w:sz w:val="28"/>
          <w:szCs w:val="28"/>
        </w:rPr>
        <w:t>а качеством знаний  обучающихся</w:t>
      </w:r>
    </w:p>
    <w:p w:rsidR="00E110C8" w:rsidRDefault="00CF75B1" w:rsidP="00E75216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71120</wp:posOffset>
                </wp:positionV>
                <wp:extent cx="3285490" cy="436880"/>
                <wp:effectExtent l="12700" t="13970" r="1651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4368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6F87" id="AutoShape 2" o:spid="_x0000_s1026" type="#_x0000_t98" style="position:absolute;margin-left:114.25pt;margin-top:5.6pt;width:258.7pt;height:34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" fillcolor="white [3201]" strokecolor="#95b3d7 [1940]" strokeweight="1pt">
                <v:fill color2="#b8cce4 [1300]" focus="100%" type="gradient"/>
                <v:shadow on="t" color="#243f60 [1604]" opacity=".5" offset="1pt"/>
              </v:shape>
            </w:pict>
          </mc:Fallback>
        </mc:AlternateContent>
      </w:r>
    </w:p>
    <w:p w:rsidR="00A117C4" w:rsidRPr="003F28C4" w:rsidRDefault="00166915" w:rsidP="00D01BC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F28C4">
        <w:rPr>
          <w:rFonts w:ascii="Times New Roman" w:hAnsi="Times New Roman" w:cs="Times New Roman"/>
          <w:b/>
          <w:color w:val="FF0000"/>
          <w:sz w:val="28"/>
          <w:szCs w:val="24"/>
        </w:rPr>
        <w:t>Основные направления деятельности</w:t>
      </w:r>
    </w:p>
    <w:p w:rsidR="00E75216" w:rsidRDefault="00E75216" w:rsidP="00D01BC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216" w:rsidRPr="00E75216" w:rsidRDefault="00E75216" w:rsidP="00D01BC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5216" w:rsidRPr="003F28C4" w:rsidRDefault="00E75216" w:rsidP="00D01BCD">
      <w:pPr>
        <w:pStyle w:val="a4"/>
        <w:tabs>
          <w:tab w:val="left" w:pos="1820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4"/>
        </w:rPr>
      </w:pPr>
      <w:r w:rsidRPr="003F28C4">
        <w:rPr>
          <w:rFonts w:ascii="Times New Roman" w:hAnsi="Times New Roman"/>
          <w:b/>
          <w:color w:val="FF0000"/>
          <w:sz w:val="28"/>
          <w:szCs w:val="24"/>
        </w:rPr>
        <w:t>1.Работа с кадрами</w:t>
      </w:r>
    </w:p>
    <w:p w:rsidR="00E75216" w:rsidRPr="003F28C4" w:rsidRDefault="00E75216" w:rsidP="00D01BCD">
      <w:pPr>
        <w:pStyle w:val="a4"/>
        <w:tabs>
          <w:tab w:val="left" w:pos="1820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4"/>
        </w:rPr>
      </w:pPr>
    </w:p>
    <w:p w:rsidR="00166915" w:rsidRPr="003F28C4" w:rsidRDefault="00166915" w:rsidP="00E75216">
      <w:pPr>
        <w:pStyle w:val="a4"/>
        <w:numPr>
          <w:ilvl w:val="1"/>
          <w:numId w:val="16"/>
        </w:numPr>
        <w:tabs>
          <w:tab w:val="left" w:pos="1820"/>
        </w:tabs>
        <w:spacing w:after="0" w:line="240" w:lineRule="auto"/>
        <w:ind w:left="1304" w:firstLine="0"/>
        <w:jc w:val="both"/>
        <w:rPr>
          <w:rFonts w:ascii="Times New Roman" w:hAnsi="Times New Roman"/>
          <w:b/>
          <w:color w:val="FF0000"/>
          <w:sz w:val="28"/>
          <w:szCs w:val="24"/>
        </w:rPr>
      </w:pPr>
      <w:r w:rsidRPr="003F28C4">
        <w:rPr>
          <w:rFonts w:ascii="Times New Roman" w:hAnsi="Times New Roman"/>
          <w:b/>
          <w:color w:val="FF0000"/>
          <w:sz w:val="28"/>
          <w:szCs w:val="24"/>
        </w:rPr>
        <w:t xml:space="preserve">Повышение квалификации педагогов  </w:t>
      </w:r>
    </w:p>
    <w:p w:rsidR="00166915" w:rsidRPr="003F28C4" w:rsidRDefault="00166915" w:rsidP="00D01BCD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4"/>
        </w:rPr>
      </w:pPr>
      <w:r w:rsidRPr="003F28C4">
        <w:rPr>
          <w:rFonts w:ascii="Times New Roman" w:hAnsi="Times New Roman" w:cs="Times New Roman"/>
          <w:b/>
          <w:color w:val="00B0F0"/>
          <w:sz w:val="28"/>
          <w:szCs w:val="24"/>
        </w:rPr>
        <w:t xml:space="preserve">Цель: </w:t>
      </w:r>
      <w:r w:rsidRPr="003F28C4">
        <w:rPr>
          <w:rFonts w:ascii="Times New Roman" w:hAnsi="Times New Roman" w:cs="Times New Roman"/>
          <w:color w:val="00B0F0"/>
          <w:sz w:val="28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p w:rsidR="00E75216" w:rsidRPr="000246CF" w:rsidRDefault="00E75216" w:rsidP="00D01BCD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56"/>
        <w:gridCol w:w="3545"/>
        <w:gridCol w:w="1998"/>
        <w:gridCol w:w="2028"/>
        <w:gridCol w:w="1935"/>
      </w:tblGrid>
      <w:tr w:rsidR="00166915" w:rsidRPr="000246CF" w:rsidTr="00E75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:rsidR="00166915" w:rsidRPr="00D17A5B" w:rsidRDefault="00166915" w:rsidP="00D01BCD">
            <w:pPr>
              <w:jc w:val="both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№ </w:t>
            </w:r>
          </w:p>
        </w:tc>
        <w:tc>
          <w:tcPr>
            <w:tcW w:w="3684" w:type="dxa"/>
          </w:tcPr>
          <w:p w:rsidR="00166915" w:rsidRPr="00D17A5B" w:rsidRDefault="00166915" w:rsidP="00CF7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Основные мероприятия</w:t>
            </w:r>
          </w:p>
        </w:tc>
        <w:tc>
          <w:tcPr>
            <w:tcW w:w="2043" w:type="dxa"/>
          </w:tcPr>
          <w:p w:rsidR="00166915" w:rsidRPr="00D17A5B" w:rsidRDefault="00166915" w:rsidP="00D01B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Дата</w:t>
            </w:r>
          </w:p>
          <w:p w:rsidR="00166915" w:rsidRPr="00D17A5B" w:rsidRDefault="00166915" w:rsidP="00D01B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проведения</w:t>
            </w:r>
          </w:p>
        </w:tc>
        <w:tc>
          <w:tcPr>
            <w:tcW w:w="2047" w:type="dxa"/>
          </w:tcPr>
          <w:p w:rsidR="00166915" w:rsidRPr="00D17A5B" w:rsidRDefault="00166915" w:rsidP="00D01B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Ответственные</w:t>
            </w:r>
          </w:p>
        </w:tc>
        <w:tc>
          <w:tcPr>
            <w:tcW w:w="1941" w:type="dxa"/>
          </w:tcPr>
          <w:p w:rsidR="00166915" w:rsidRPr="00D17A5B" w:rsidRDefault="00166915" w:rsidP="00D01B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Форма отчета</w:t>
            </w:r>
          </w:p>
        </w:tc>
      </w:tr>
      <w:tr w:rsidR="00166915" w:rsidRPr="000246CF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:rsidR="00166915" w:rsidRPr="00D17A5B" w:rsidRDefault="00166915" w:rsidP="00D01BCD">
            <w:pPr>
              <w:jc w:val="both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1. </w:t>
            </w:r>
          </w:p>
        </w:tc>
        <w:tc>
          <w:tcPr>
            <w:tcW w:w="3684" w:type="dxa"/>
          </w:tcPr>
          <w:p w:rsidR="00166915" w:rsidRPr="00D17A5B" w:rsidRDefault="00166915" w:rsidP="00CF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Составление плана прохождения </w:t>
            </w:r>
            <w:r w:rsidR="00CF75B1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2043" w:type="dxa"/>
          </w:tcPr>
          <w:p w:rsidR="00166915" w:rsidRPr="00D17A5B" w:rsidRDefault="00166915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август</w:t>
            </w:r>
          </w:p>
        </w:tc>
        <w:tc>
          <w:tcPr>
            <w:tcW w:w="2047" w:type="dxa"/>
          </w:tcPr>
          <w:p w:rsidR="00166915" w:rsidRPr="00D17A5B" w:rsidRDefault="00E75216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r w:rsidR="00166915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ам.</w:t>
            </w: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166915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директора по НМР</w:t>
            </w:r>
          </w:p>
        </w:tc>
        <w:tc>
          <w:tcPr>
            <w:tcW w:w="1941" w:type="dxa"/>
          </w:tcPr>
          <w:p w:rsidR="00166915" w:rsidRPr="00D17A5B" w:rsidRDefault="00166915" w:rsidP="00E752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Перспективный пла</w:t>
            </w:r>
            <w:r w:rsidR="003F28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 курсовой переподготовки на 2020-2021</w:t>
            </w:r>
          </w:p>
        </w:tc>
      </w:tr>
      <w:tr w:rsidR="00166915" w:rsidRPr="000246CF" w:rsidTr="00E75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:rsidR="00166915" w:rsidRPr="00D17A5B" w:rsidRDefault="00166915" w:rsidP="00D01BCD">
            <w:pPr>
              <w:jc w:val="both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166915" w:rsidRPr="00D17A5B" w:rsidRDefault="00166915" w:rsidP="00CF75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Отслеживание курсовой подготовки  </w:t>
            </w:r>
          </w:p>
        </w:tc>
        <w:tc>
          <w:tcPr>
            <w:tcW w:w="2043" w:type="dxa"/>
          </w:tcPr>
          <w:p w:rsidR="00166915" w:rsidRPr="00D17A5B" w:rsidRDefault="00166915" w:rsidP="00D01B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 течение</w:t>
            </w:r>
          </w:p>
          <w:p w:rsidR="00166915" w:rsidRPr="00D17A5B" w:rsidRDefault="00166915" w:rsidP="00D01B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года</w:t>
            </w:r>
          </w:p>
        </w:tc>
        <w:tc>
          <w:tcPr>
            <w:tcW w:w="2047" w:type="dxa"/>
          </w:tcPr>
          <w:p w:rsidR="00166915" w:rsidRPr="00D17A5B" w:rsidRDefault="00E75216" w:rsidP="00D01B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Зам. директора по НМР</w:t>
            </w:r>
          </w:p>
        </w:tc>
        <w:tc>
          <w:tcPr>
            <w:tcW w:w="1941" w:type="dxa"/>
          </w:tcPr>
          <w:p w:rsidR="00166915" w:rsidRPr="00D17A5B" w:rsidRDefault="00166915" w:rsidP="00D01B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Отчет директору</w:t>
            </w:r>
          </w:p>
        </w:tc>
      </w:tr>
      <w:tr w:rsidR="00166915" w:rsidRPr="000246CF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:rsidR="00166915" w:rsidRPr="00D17A5B" w:rsidRDefault="00166915" w:rsidP="00D01BCD">
            <w:pPr>
              <w:jc w:val="both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3. </w:t>
            </w:r>
          </w:p>
        </w:tc>
        <w:tc>
          <w:tcPr>
            <w:tcW w:w="3684" w:type="dxa"/>
          </w:tcPr>
          <w:p w:rsidR="00166915" w:rsidRPr="00D17A5B" w:rsidRDefault="00166915" w:rsidP="00CF7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Выступления учителей, прош</w:t>
            </w:r>
            <w:r w:rsidR="00C17FD7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едших курсовую подготовку, на МС</w:t>
            </w:r>
          </w:p>
        </w:tc>
        <w:tc>
          <w:tcPr>
            <w:tcW w:w="2043" w:type="dxa"/>
          </w:tcPr>
          <w:p w:rsidR="00166915" w:rsidRPr="00D17A5B" w:rsidRDefault="00166915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 течение года</w:t>
            </w:r>
          </w:p>
        </w:tc>
        <w:tc>
          <w:tcPr>
            <w:tcW w:w="2047" w:type="dxa"/>
          </w:tcPr>
          <w:p w:rsidR="00166915" w:rsidRPr="00D17A5B" w:rsidRDefault="00E75216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</w:t>
            </w:r>
            <w:r w:rsidR="00166915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ам.</w:t>
            </w: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166915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директора по НМР;</w:t>
            </w:r>
          </w:p>
          <w:p w:rsidR="00166915" w:rsidRPr="00D17A5B" w:rsidRDefault="00C17FD7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Члены МС</w:t>
            </w:r>
          </w:p>
        </w:tc>
        <w:tc>
          <w:tcPr>
            <w:tcW w:w="1941" w:type="dxa"/>
          </w:tcPr>
          <w:p w:rsidR="00166915" w:rsidRPr="00D17A5B" w:rsidRDefault="00166915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Протоколы заседаний </w:t>
            </w:r>
          </w:p>
        </w:tc>
      </w:tr>
    </w:tbl>
    <w:p w:rsidR="00166915" w:rsidRDefault="00166915" w:rsidP="00D01BCD">
      <w:pPr>
        <w:pStyle w:val="a4"/>
        <w:tabs>
          <w:tab w:val="left" w:pos="182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A117C4" w:rsidRPr="003F28C4" w:rsidRDefault="00166915" w:rsidP="00E75216">
      <w:pPr>
        <w:pStyle w:val="a4"/>
        <w:numPr>
          <w:ilvl w:val="1"/>
          <w:numId w:val="16"/>
        </w:num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  <w:r w:rsidRPr="003F28C4">
        <w:rPr>
          <w:rFonts w:ascii="Times New Roman" w:hAnsi="Times New Roman"/>
          <w:b/>
          <w:color w:val="FF0000"/>
          <w:sz w:val="28"/>
        </w:rPr>
        <w:t>Работа с молодыми специалистами</w:t>
      </w:r>
    </w:p>
    <w:p w:rsidR="00E75216" w:rsidRPr="00E75216" w:rsidRDefault="00E75216" w:rsidP="00E75216">
      <w:pPr>
        <w:pStyle w:val="a4"/>
        <w:tabs>
          <w:tab w:val="left" w:pos="1820"/>
        </w:tabs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</w:p>
    <w:p w:rsidR="00166915" w:rsidRPr="00E75216" w:rsidRDefault="00166915" w:rsidP="00D01BCD">
      <w:pPr>
        <w:pStyle w:val="Style11"/>
        <w:widowControl/>
        <w:tabs>
          <w:tab w:val="left" w:leader="underscore" w:pos="12989"/>
        </w:tabs>
        <w:jc w:val="both"/>
        <w:rPr>
          <w:color w:val="FF0000"/>
          <w:sz w:val="28"/>
          <w:szCs w:val="28"/>
        </w:rPr>
      </w:pPr>
      <w:r w:rsidRPr="00E75216">
        <w:rPr>
          <w:rStyle w:val="FontStyle49"/>
          <w:color w:val="FF0000"/>
          <w:sz w:val="28"/>
          <w:szCs w:val="28"/>
        </w:rPr>
        <w:t>План работы</w:t>
      </w:r>
      <w:r w:rsidR="003F28C4">
        <w:rPr>
          <w:rStyle w:val="FontStyle49"/>
          <w:color w:val="FF0000"/>
          <w:sz w:val="28"/>
          <w:szCs w:val="28"/>
        </w:rPr>
        <w:t xml:space="preserve"> с молодыми специалистами на 2020/2021</w:t>
      </w:r>
      <w:r w:rsidRPr="00E75216">
        <w:rPr>
          <w:rStyle w:val="FontStyle49"/>
          <w:color w:val="FF0000"/>
          <w:sz w:val="28"/>
          <w:szCs w:val="28"/>
        </w:rPr>
        <w:t xml:space="preserve"> год</w:t>
      </w:r>
    </w:p>
    <w:p w:rsidR="00166915" w:rsidRPr="00D17A5B" w:rsidRDefault="00166915" w:rsidP="00D01BCD">
      <w:pPr>
        <w:tabs>
          <w:tab w:val="left" w:pos="1418"/>
        </w:tabs>
        <w:spacing w:after="0" w:line="240" w:lineRule="auto"/>
        <w:jc w:val="both"/>
        <w:rPr>
          <w:rStyle w:val="FontStyle53"/>
          <w:color w:val="00B0F0"/>
          <w:sz w:val="28"/>
          <w:szCs w:val="28"/>
        </w:rPr>
      </w:pPr>
      <w:r w:rsidRPr="00D17A5B">
        <w:rPr>
          <w:rStyle w:val="FontStyle53"/>
          <w:b/>
          <w:color w:val="00B0F0"/>
          <w:sz w:val="28"/>
          <w:szCs w:val="28"/>
        </w:rPr>
        <w:t>Цель:</w:t>
      </w:r>
      <w:r w:rsidRPr="00D17A5B">
        <w:rPr>
          <w:rStyle w:val="FontStyle53"/>
          <w:color w:val="00B0F0"/>
          <w:sz w:val="28"/>
          <w:szCs w:val="28"/>
        </w:rPr>
        <w:t xml:space="preserve"> </w:t>
      </w:r>
      <w:r w:rsidRPr="00D17A5B">
        <w:rPr>
          <w:rFonts w:ascii="Times New Roman" w:eastAsia="Times New Roman" w:hAnsi="Times New Roman" w:cs="Times New Roman"/>
          <w:color w:val="00B0F0"/>
          <w:sz w:val="28"/>
          <w:szCs w:val="28"/>
        </w:rPr>
        <w:t>Успешное профессиональное становление  молодого учителя</w:t>
      </w:r>
    </w:p>
    <w:p w:rsidR="00166915" w:rsidRPr="00D17A5B" w:rsidRDefault="00166915" w:rsidP="00D01BCD">
      <w:pPr>
        <w:pStyle w:val="Style25"/>
        <w:widowControl/>
        <w:spacing w:line="240" w:lineRule="auto"/>
        <w:rPr>
          <w:rStyle w:val="FontStyle53"/>
          <w:color w:val="00B0F0"/>
          <w:sz w:val="28"/>
          <w:szCs w:val="28"/>
        </w:rPr>
      </w:pPr>
      <w:r w:rsidRPr="00D17A5B">
        <w:rPr>
          <w:rStyle w:val="FontStyle49"/>
          <w:color w:val="00B0F0"/>
          <w:sz w:val="28"/>
          <w:szCs w:val="28"/>
        </w:rPr>
        <w:t xml:space="preserve">Задачи: </w:t>
      </w:r>
      <w:r w:rsidRPr="00D17A5B">
        <w:rPr>
          <w:rStyle w:val="FontStyle53"/>
          <w:color w:val="00B0F0"/>
          <w:sz w:val="28"/>
          <w:szCs w:val="28"/>
        </w:rPr>
        <w:t>формировать и воспитывать у молодых учителей потребность в непрерывном образовании, способствовать формированию индивидуального стиля творческой деятельности.</w:t>
      </w:r>
    </w:p>
    <w:p w:rsidR="00E75216" w:rsidRPr="00E75216" w:rsidRDefault="00E75216" w:rsidP="00D01BCD">
      <w:pPr>
        <w:pStyle w:val="Style25"/>
        <w:widowControl/>
        <w:spacing w:line="240" w:lineRule="auto"/>
        <w:rPr>
          <w:rStyle w:val="FontStyle53"/>
          <w:sz w:val="28"/>
          <w:szCs w:val="28"/>
        </w:rPr>
      </w:pPr>
    </w:p>
    <w:p w:rsidR="00E75216" w:rsidRDefault="00E75216" w:rsidP="00D01BCD">
      <w:pPr>
        <w:pStyle w:val="Style25"/>
        <w:widowControl/>
        <w:spacing w:line="240" w:lineRule="auto"/>
        <w:rPr>
          <w:rStyle w:val="FontStyle53"/>
        </w:rPr>
      </w:pPr>
    </w:p>
    <w:p w:rsidR="00166915" w:rsidRDefault="00166915" w:rsidP="00D01BCD">
      <w:pPr>
        <w:spacing w:after="0" w:line="240" w:lineRule="auto"/>
        <w:jc w:val="both"/>
        <w:rPr>
          <w:rFonts w:ascii="Calibri" w:eastAsia="Times New Roman" w:hAnsi="Calibri" w:cs="Times New Roman"/>
          <w:sz w:val="2"/>
          <w:szCs w:val="2"/>
        </w:rPr>
      </w:pPr>
    </w:p>
    <w:tbl>
      <w:tblPr>
        <w:tblStyle w:val="-3"/>
        <w:tblW w:w="9923" w:type="dxa"/>
        <w:tblLayout w:type="fixed"/>
        <w:tblLook w:val="0000" w:firstRow="0" w:lastRow="0" w:firstColumn="0" w:lastColumn="0" w:noHBand="0" w:noVBand="0"/>
      </w:tblPr>
      <w:tblGrid>
        <w:gridCol w:w="830"/>
        <w:gridCol w:w="4982"/>
        <w:gridCol w:w="2410"/>
        <w:gridCol w:w="1701"/>
      </w:tblGrid>
      <w:tr w:rsidR="0093729A" w:rsidRPr="0093729A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34"/>
              <w:widowControl/>
              <w:jc w:val="both"/>
              <w:rPr>
                <w:rStyle w:val="FontStyle52"/>
                <w:b/>
                <w:color w:val="0070C0"/>
              </w:rPr>
            </w:pPr>
            <w:r w:rsidRPr="0093729A">
              <w:rPr>
                <w:rStyle w:val="FontStyle52"/>
                <w:b/>
                <w:color w:val="0070C0"/>
              </w:rPr>
              <w:t>№</w:t>
            </w:r>
          </w:p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b/>
                <w:color w:val="0070C0"/>
              </w:rPr>
            </w:pPr>
            <w:r w:rsidRPr="0093729A">
              <w:rPr>
                <w:rStyle w:val="FontStyle53"/>
                <w:b/>
                <w:color w:val="0070C0"/>
              </w:rPr>
              <w:t>п/п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b/>
                <w:color w:val="0070C0"/>
              </w:rPr>
            </w:pPr>
            <w:r w:rsidRPr="0093729A">
              <w:rPr>
                <w:rStyle w:val="FontStyle53"/>
                <w:b/>
                <w:color w:val="0070C0"/>
              </w:rPr>
              <w:t>Мероприятие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b/>
                <w:color w:val="0070C0"/>
              </w:rPr>
            </w:pPr>
            <w:r w:rsidRPr="0093729A">
              <w:rPr>
                <w:rStyle w:val="FontStyle53"/>
                <w:b/>
                <w:color w:val="0070C0"/>
              </w:rPr>
              <w:t>Ответственный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b/>
                <w:color w:val="0070C0"/>
              </w:rPr>
            </w:pPr>
            <w:r w:rsidRPr="0093729A">
              <w:rPr>
                <w:rStyle w:val="FontStyle53"/>
                <w:b/>
                <w:color w:val="0070C0"/>
              </w:rPr>
              <w:t>Сроки</w:t>
            </w:r>
          </w:p>
        </w:tc>
      </w:tr>
      <w:tr w:rsidR="0093729A" w:rsidRPr="0093729A" w:rsidTr="00E75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Собеседование с молодым специалистом, выбор куратора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</w:t>
            </w:r>
            <w:r w:rsidR="00C17FD7" w:rsidRPr="0093729A">
              <w:rPr>
                <w:rStyle w:val="FontStyle53"/>
                <w:color w:val="0070C0"/>
                <w:sz w:val="24"/>
                <w:szCs w:val="24"/>
              </w:rPr>
              <w:t>иректора по УВР, председатель МС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сентябрь</w:t>
            </w:r>
          </w:p>
        </w:tc>
      </w:tr>
      <w:tr w:rsidR="0093729A" w:rsidRPr="0093729A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Занятие 1. Учебный план - программа - тематическое планирование -</w:t>
            </w:r>
            <w:r w:rsidR="00076306" w:rsidRPr="0093729A">
              <w:rPr>
                <w:rStyle w:val="FontStyle53"/>
                <w:color w:val="0070C0"/>
                <w:sz w:val="24"/>
                <w:szCs w:val="24"/>
              </w:rPr>
              <w:t xml:space="preserve"> </w:t>
            </w:r>
            <w:r w:rsidRPr="0093729A">
              <w:rPr>
                <w:rStyle w:val="FontStyle53"/>
                <w:color w:val="0070C0"/>
                <w:sz w:val="24"/>
                <w:szCs w:val="24"/>
              </w:rPr>
              <w:t>поурочное планирование. Постановка задач урока (образовательная, развивающая, воспитательная задачи)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УВР</w:t>
            </w:r>
            <w:r w:rsidR="00E3598E" w:rsidRPr="0093729A">
              <w:rPr>
                <w:rStyle w:val="FontStyle53"/>
                <w:color w:val="0070C0"/>
                <w:sz w:val="24"/>
                <w:szCs w:val="24"/>
              </w:rPr>
              <w:t xml:space="preserve"> и 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Сентябрь</w:t>
            </w:r>
          </w:p>
        </w:tc>
      </w:tr>
      <w:tr w:rsidR="0093729A" w:rsidRPr="0093729A" w:rsidTr="00E75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Инструктаж о ведении школьной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УВР</w:t>
            </w:r>
            <w:r w:rsidR="00E3598E" w:rsidRPr="0093729A">
              <w:rPr>
                <w:rStyle w:val="FontStyle53"/>
                <w:color w:val="0070C0"/>
                <w:sz w:val="24"/>
                <w:szCs w:val="24"/>
              </w:rPr>
              <w:t>,НМР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Сентябрь</w:t>
            </w:r>
          </w:p>
        </w:tc>
      </w:tr>
      <w:tr w:rsidR="0093729A" w:rsidRPr="0093729A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4.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Занятие 2. Методические требования к современному уроку.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УВР, 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Октябрь</w:t>
            </w:r>
          </w:p>
        </w:tc>
      </w:tr>
      <w:tr w:rsidR="0093729A" w:rsidRPr="0093729A" w:rsidTr="00E75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5.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 xml:space="preserve">Организация посещения уроков молодого специалиста куратором с целью оказания ему </w:t>
            </w:r>
            <w:r w:rsidRPr="0093729A">
              <w:rPr>
                <w:rStyle w:val="FontStyle53"/>
                <w:color w:val="0070C0"/>
                <w:sz w:val="24"/>
                <w:szCs w:val="24"/>
              </w:rPr>
              <w:lastRenderedPageBreak/>
              <w:t>методической помощи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16ABA" w:rsidRPr="0093729A" w:rsidRDefault="00C17FD7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lastRenderedPageBreak/>
              <w:t>Председатель МС</w:t>
            </w:r>
            <w:r w:rsidR="00166915" w:rsidRPr="0093729A">
              <w:rPr>
                <w:rStyle w:val="FontStyle53"/>
                <w:color w:val="0070C0"/>
                <w:sz w:val="24"/>
                <w:szCs w:val="24"/>
              </w:rPr>
              <w:t xml:space="preserve"> </w:t>
            </w:r>
          </w:p>
          <w:p w:rsidR="00166915" w:rsidRPr="0093729A" w:rsidRDefault="00C17FD7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дир.</w:t>
            </w:r>
            <w:r w:rsidR="00166915" w:rsidRPr="0093729A">
              <w:rPr>
                <w:rStyle w:val="FontStyle53"/>
                <w:color w:val="0070C0"/>
                <w:sz w:val="24"/>
                <w:szCs w:val="24"/>
              </w:rPr>
              <w:t xml:space="preserve"> по 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В течение года</w:t>
            </w:r>
          </w:p>
        </w:tc>
      </w:tr>
      <w:tr w:rsidR="0093729A" w:rsidRPr="0093729A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Посещение уроков молодого специалиста членами адми</w:t>
            </w:r>
            <w:r w:rsidR="00F86285" w:rsidRPr="0093729A">
              <w:rPr>
                <w:rStyle w:val="FontStyle53"/>
                <w:color w:val="0070C0"/>
                <w:sz w:val="24"/>
                <w:szCs w:val="24"/>
              </w:rPr>
              <w:t>нистрации школы, председателя МС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УВР, 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В течение года</w:t>
            </w:r>
          </w:p>
        </w:tc>
      </w:tr>
      <w:tr w:rsidR="0093729A" w:rsidRPr="0093729A" w:rsidTr="00E75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7.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Посещение учителем уроков творчески работающих учителей.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F8628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УВР, НМР Председатель МС</w:t>
            </w:r>
            <w:r w:rsidR="00166915" w:rsidRPr="0093729A">
              <w:rPr>
                <w:rStyle w:val="FontStyle53"/>
                <w:color w:val="0070C0"/>
                <w:sz w:val="24"/>
                <w:szCs w:val="24"/>
              </w:rPr>
              <w:t xml:space="preserve"> учителей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В течение года</w:t>
            </w:r>
          </w:p>
        </w:tc>
      </w:tr>
      <w:tr w:rsidR="0093729A" w:rsidRPr="0093729A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8.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Посещение молодым учителем открытых уроков в рамках методической и предметной недели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УВР, 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В течении года</w:t>
            </w:r>
          </w:p>
        </w:tc>
      </w:tr>
      <w:tr w:rsidR="0093729A" w:rsidRPr="0093729A" w:rsidTr="00E75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9.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Занятие 3. Самоанализ урока.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 xml:space="preserve">Зам. директора по </w:t>
            </w:r>
            <w:r w:rsidR="00C70EA5" w:rsidRPr="0093729A">
              <w:rPr>
                <w:rStyle w:val="FontStyle53"/>
                <w:color w:val="0070C0"/>
                <w:sz w:val="24"/>
                <w:szCs w:val="24"/>
              </w:rPr>
              <w:t>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февраль</w:t>
            </w:r>
          </w:p>
        </w:tc>
      </w:tr>
      <w:tr w:rsidR="0093729A" w:rsidRPr="0093729A" w:rsidTr="00E7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10.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Занятие 4. Организация индивидуальных занятий с различными категориями учащихся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НМР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март</w:t>
            </w:r>
          </w:p>
        </w:tc>
      </w:tr>
      <w:tr w:rsidR="0093729A" w:rsidRPr="0093729A" w:rsidTr="00E75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</w:tcPr>
          <w:p w:rsidR="00166915" w:rsidRPr="0093729A" w:rsidRDefault="008D69CB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11</w:t>
            </w:r>
            <w:r w:rsidR="00166915" w:rsidRPr="0093729A">
              <w:rPr>
                <w:rStyle w:val="FontStyle53"/>
                <w:color w:val="0070C0"/>
                <w:sz w:val="24"/>
                <w:szCs w:val="24"/>
              </w:rPr>
              <w:t>.</w:t>
            </w:r>
          </w:p>
        </w:tc>
        <w:tc>
          <w:tcPr>
            <w:tcW w:w="4982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Подведение итогов работы. Собеседование с учителем. Анкетирование на выявление профессиональных затруднений, определение степени  комфортности учителя в коллективе.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:rsidR="00166915" w:rsidRPr="0093729A" w:rsidRDefault="00166915" w:rsidP="00D01BCD">
            <w:pPr>
              <w:pStyle w:val="Style2"/>
              <w:widowControl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53"/>
                <w:color w:val="0070C0"/>
                <w:sz w:val="24"/>
                <w:szCs w:val="24"/>
              </w:rPr>
            </w:pPr>
            <w:r w:rsidRPr="0093729A">
              <w:rPr>
                <w:rStyle w:val="FontStyle53"/>
                <w:color w:val="0070C0"/>
                <w:sz w:val="24"/>
                <w:szCs w:val="24"/>
              </w:rPr>
              <w:t>Апрель - май</w:t>
            </w:r>
          </w:p>
        </w:tc>
      </w:tr>
    </w:tbl>
    <w:p w:rsidR="002729AB" w:rsidRPr="0021281A" w:rsidRDefault="002729AB" w:rsidP="002729AB">
      <w:pPr>
        <w:pStyle w:val="a4"/>
        <w:tabs>
          <w:tab w:val="left" w:pos="1820"/>
        </w:tabs>
        <w:spacing w:after="0" w:line="240" w:lineRule="auto"/>
        <w:ind w:left="0"/>
        <w:rPr>
          <w:b/>
          <w:sz w:val="28"/>
          <w:szCs w:val="28"/>
        </w:rPr>
      </w:pPr>
    </w:p>
    <w:p w:rsidR="00A117C4" w:rsidRPr="0093729A" w:rsidRDefault="00166915" w:rsidP="00D01BCD">
      <w:pPr>
        <w:pStyle w:val="a4"/>
        <w:numPr>
          <w:ilvl w:val="1"/>
          <w:numId w:val="18"/>
        </w:numPr>
        <w:tabs>
          <w:tab w:val="left" w:pos="1820"/>
        </w:tabs>
        <w:spacing w:after="0" w:line="240" w:lineRule="auto"/>
        <w:ind w:left="0" w:firstLine="0"/>
        <w:rPr>
          <w:b/>
          <w:color w:val="FF0000"/>
          <w:sz w:val="32"/>
          <w:szCs w:val="28"/>
        </w:rPr>
      </w:pPr>
      <w:r w:rsidRPr="0093729A">
        <w:rPr>
          <w:rFonts w:ascii="Times New Roman" w:hAnsi="Times New Roman"/>
          <w:b/>
          <w:color w:val="FF0000"/>
          <w:sz w:val="32"/>
          <w:szCs w:val="28"/>
        </w:rPr>
        <w:t>Аттестация педагогических работников</w:t>
      </w:r>
      <w:r w:rsidRPr="0093729A">
        <w:rPr>
          <w:b/>
          <w:color w:val="FF0000"/>
          <w:sz w:val="32"/>
          <w:szCs w:val="28"/>
        </w:rPr>
        <w:t>.</w:t>
      </w:r>
    </w:p>
    <w:p w:rsidR="00DE4EF3" w:rsidRPr="0093729A" w:rsidRDefault="00DE4EF3" w:rsidP="00D01BCD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 w:rsidRPr="0093729A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Цель: </w:t>
      </w:r>
      <w:r w:rsidRPr="0093729A">
        <w:rPr>
          <w:rFonts w:ascii="Times New Roman" w:eastAsia="Times New Roman" w:hAnsi="Times New Roman" w:cs="Times New Roman"/>
          <w:color w:val="FF0000"/>
          <w:sz w:val="28"/>
          <w:szCs w:val="20"/>
        </w:rPr>
        <w:t>Определение профессиональной компетенции и создание условий для повышения квалификационной категории педагогических работников.</w:t>
      </w:r>
    </w:p>
    <w:tbl>
      <w:tblPr>
        <w:tblStyle w:val="-3"/>
        <w:tblW w:w="10031" w:type="dxa"/>
        <w:tblLook w:val="01E0" w:firstRow="1" w:lastRow="1" w:firstColumn="1" w:lastColumn="1" w:noHBand="0" w:noVBand="0"/>
      </w:tblPr>
      <w:tblGrid>
        <w:gridCol w:w="466"/>
        <w:gridCol w:w="3855"/>
        <w:gridCol w:w="1262"/>
        <w:gridCol w:w="2090"/>
        <w:gridCol w:w="2358"/>
      </w:tblGrid>
      <w:tr w:rsidR="00D17A5B" w:rsidRPr="00D17A5B" w:rsidTr="00CF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DE4EF3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 w:rsidRPr="00D17A5B"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Теоретический семинар « Нормативно-правовая база и методические рекомендации по вопросу аттестации»</w:t>
            </w:r>
          </w:p>
        </w:tc>
        <w:tc>
          <w:tcPr>
            <w:tcW w:w="1262" w:type="dxa"/>
          </w:tcPr>
          <w:p w:rsidR="00DE4EF3" w:rsidRPr="00D17A5B" w:rsidRDefault="00DE4EF3" w:rsidP="00D01B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Май-июнь-сентябрь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DE4EF3" w:rsidP="0021281A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зам. дир</w:t>
            </w:r>
            <w:r w:rsidR="004A0B6F"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.</w:t>
            </w: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 по 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Знакомство с документацией,  принятие решения о прохождении аттестации </w:t>
            </w:r>
          </w:p>
          <w:p w:rsidR="0021281A" w:rsidRPr="00D17A5B" w:rsidRDefault="00DE4EF3" w:rsidP="00E75216">
            <w:pPr>
              <w:jc w:val="both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Перспективный пла</w:t>
            </w: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н прохождения аттестации </w:t>
            </w:r>
          </w:p>
          <w:p w:rsidR="00DE4EF3" w:rsidRPr="00D17A5B" w:rsidRDefault="0093729A" w:rsidP="00E75216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на 2020-2021</w:t>
            </w:r>
          </w:p>
        </w:tc>
      </w:tr>
      <w:tr w:rsidR="00D17A5B" w:rsidRPr="00D17A5B" w:rsidTr="00CF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DE4EF3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 w:rsidRPr="00D17A5B"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Аттестация на соответствие должности:</w:t>
            </w:r>
          </w:p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1. Утверждение состава аттестационной комиссии для проведение аттестации на соответствие должности</w:t>
            </w:r>
          </w:p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2. Собеседование с аттестуемыми о формах и сроках аттестации.</w:t>
            </w:r>
          </w:p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3. Ознакомление с нормативными документами по проведению аттестации педагогов.</w:t>
            </w:r>
          </w:p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4. Утверждение графика проведения аттестации педагогов.</w:t>
            </w:r>
          </w:p>
        </w:tc>
        <w:tc>
          <w:tcPr>
            <w:tcW w:w="1262" w:type="dxa"/>
          </w:tcPr>
          <w:p w:rsidR="0008252E" w:rsidRDefault="0008252E" w:rsidP="00381B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Март</w:t>
            </w:r>
          </w:p>
          <w:p w:rsidR="00DE4EF3" w:rsidRPr="00D17A5B" w:rsidRDefault="0008252E" w:rsidP="00381B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-май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E75216" w:rsidP="0021281A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З</w:t>
            </w:r>
            <w:r w:rsidR="00DE4EF3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ам. дир</w:t>
            </w:r>
            <w:r w:rsidR="004A0B6F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</w:t>
            </w:r>
            <w:r w:rsidR="00DE4EF3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по 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Знакомство с документацией,  принятие решения о прохождении аттестации </w:t>
            </w:r>
          </w:p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</w:p>
        </w:tc>
      </w:tr>
      <w:tr w:rsidR="00D17A5B" w:rsidRPr="00D17A5B" w:rsidTr="00CF75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DE4EF3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 w:rsidRPr="00D17A5B"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Консультац</w:t>
            </w: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ии для </w:t>
            </w:r>
            <w:r w:rsidR="00381B2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аттестующих</w:t>
            </w:r>
            <w:r w:rsidR="00E75216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ся</w:t>
            </w: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педагогов « Подготовка портфолио педагога»</w:t>
            </w:r>
          </w:p>
        </w:tc>
        <w:tc>
          <w:tcPr>
            <w:tcW w:w="1262" w:type="dxa"/>
          </w:tcPr>
          <w:p w:rsidR="00DE4EF3" w:rsidRPr="00D17A5B" w:rsidRDefault="00381B2F" w:rsidP="00D01B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Преодоление затруднений при подготовке </w:t>
            </w: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lastRenderedPageBreak/>
              <w:t>аттестационного портфолио</w:t>
            </w:r>
          </w:p>
        </w:tc>
      </w:tr>
      <w:tr w:rsidR="00D17A5B" w:rsidRPr="00D17A5B" w:rsidTr="00CF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DE4EF3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 w:rsidRPr="00D17A5B"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Индивидуальные консультации по заполнению заявлений  и приложений на аттестацию</w:t>
            </w:r>
          </w:p>
        </w:tc>
        <w:tc>
          <w:tcPr>
            <w:tcW w:w="1262" w:type="dxa"/>
          </w:tcPr>
          <w:p w:rsidR="00DE4EF3" w:rsidRPr="00D17A5B" w:rsidRDefault="00381B2F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 графику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 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Список работников на аттестацию </w:t>
            </w:r>
          </w:p>
        </w:tc>
      </w:tr>
      <w:tr w:rsidR="00D17A5B" w:rsidRPr="00D17A5B" w:rsidTr="00CF75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DE4EF3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 w:rsidRPr="00D17A5B"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Уточнение списков аттестуемых педагогических работников </w:t>
            </w:r>
          </w:p>
        </w:tc>
        <w:tc>
          <w:tcPr>
            <w:tcW w:w="1262" w:type="dxa"/>
          </w:tcPr>
          <w:p w:rsidR="00DE4EF3" w:rsidRPr="00D17A5B" w:rsidRDefault="00381B2F" w:rsidP="00D01B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 графику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 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Список аттестуемых учителей</w:t>
            </w:r>
          </w:p>
        </w:tc>
      </w:tr>
      <w:tr w:rsidR="00D17A5B" w:rsidRPr="00D17A5B" w:rsidTr="00CF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381B2F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Проведение открытых мероприятий, представление собственного опыта работы аттестуемыми учителями</w:t>
            </w:r>
          </w:p>
        </w:tc>
        <w:tc>
          <w:tcPr>
            <w:tcW w:w="1262" w:type="dxa"/>
          </w:tcPr>
          <w:p w:rsidR="00DE4EF3" w:rsidRPr="00D17A5B" w:rsidRDefault="00DE4EF3" w:rsidP="00D01B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Согл. графику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Аттестуемые педагоги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Материалы для экспертных заключений</w:t>
            </w:r>
          </w:p>
        </w:tc>
      </w:tr>
      <w:tr w:rsidR="00D17A5B" w:rsidRPr="00D17A5B" w:rsidTr="00CF75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93729A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Посещение уроков аттестуемых учителей</w:t>
            </w:r>
          </w:p>
        </w:tc>
        <w:tc>
          <w:tcPr>
            <w:tcW w:w="1262" w:type="dxa"/>
          </w:tcPr>
          <w:p w:rsidR="00DE4EF3" w:rsidRPr="00D17A5B" w:rsidRDefault="001F2EE1" w:rsidP="00D01B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В </w:t>
            </w:r>
            <w:r w:rsidR="00DE4EF3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теч</w:t>
            </w: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</w:t>
            </w:r>
            <w:r w:rsidR="00DE4EF3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атт. периода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Администрация</w:t>
            </w:r>
          </w:p>
          <w:p w:rsidR="00DE4EF3" w:rsidRPr="00D17A5B" w:rsidRDefault="00DE4EF3" w:rsidP="00E75216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МБОУ </w:t>
            </w:r>
            <w:r w:rsidR="00E75216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«СОШ</w:t>
            </w:r>
            <w:r w:rsidR="00AE7F6F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№4 с.Самашки</w:t>
            </w:r>
            <w:r w:rsidR="00E75216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Анализ работы учителя</w:t>
            </w:r>
          </w:p>
        </w:tc>
      </w:tr>
      <w:tr w:rsidR="00D17A5B" w:rsidRPr="00D17A5B" w:rsidTr="00CF75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93729A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Оформление аналитических материалов  по вопросу прохождения аттестации</w:t>
            </w:r>
          </w:p>
        </w:tc>
        <w:tc>
          <w:tcPr>
            <w:tcW w:w="1262" w:type="dxa"/>
          </w:tcPr>
          <w:p w:rsidR="00DE4EF3" w:rsidRPr="00D17A5B" w:rsidRDefault="00DE4EF3" w:rsidP="00D01BC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0" w:type="dxa"/>
          </w:tcPr>
          <w:p w:rsidR="00DE4EF3" w:rsidRPr="00D17A5B" w:rsidRDefault="008126C2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З</w:t>
            </w:r>
            <w:r w:rsidR="00DE4EF3"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ам. дир</w:t>
            </w:r>
            <w:r w:rsidR="004A0B6F"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.</w:t>
            </w:r>
            <w:r w:rsidR="00DE4EF3"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 по 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5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Практические рекомендации по самоанализу для молодых учителей и тех, кто выходит на аттестацию в новом уч. году.</w:t>
            </w:r>
          </w:p>
        </w:tc>
      </w:tr>
    </w:tbl>
    <w:p w:rsidR="00DE4EF3" w:rsidRPr="00F90C50" w:rsidRDefault="00DE4EF3" w:rsidP="00D01BCD">
      <w:pPr>
        <w:tabs>
          <w:tab w:val="left" w:pos="1820"/>
        </w:tabs>
        <w:spacing w:after="0" w:line="240" w:lineRule="auto"/>
        <w:jc w:val="both"/>
        <w:rPr>
          <w:b/>
          <w:color w:val="FF0000"/>
        </w:rPr>
      </w:pPr>
    </w:p>
    <w:p w:rsidR="00DE4EF3" w:rsidRPr="0093729A" w:rsidRDefault="00DE4EF3" w:rsidP="00D01BCD">
      <w:pPr>
        <w:pStyle w:val="a4"/>
        <w:numPr>
          <w:ilvl w:val="1"/>
          <w:numId w:val="18"/>
        </w:numPr>
        <w:tabs>
          <w:tab w:val="left" w:pos="18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FF0000"/>
          <w:sz w:val="32"/>
          <w:szCs w:val="28"/>
        </w:rPr>
      </w:pPr>
      <w:r w:rsidRPr="0093729A">
        <w:rPr>
          <w:rFonts w:ascii="Times New Roman" w:hAnsi="Times New Roman"/>
          <w:b/>
          <w:color w:val="FF0000"/>
          <w:sz w:val="32"/>
          <w:szCs w:val="28"/>
        </w:rPr>
        <w:t>Диссеминация педагогического  опыта</w:t>
      </w:r>
    </w:p>
    <w:p w:rsidR="00DE4EF3" w:rsidRPr="0093729A" w:rsidRDefault="00DE4EF3" w:rsidP="00D01BCD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 w:rsidRPr="0093729A"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  <w:t xml:space="preserve">Цель: </w:t>
      </w:r>
      <w:r w:rsidRPr="0093729A">
        <w:rPr>
          <w:rFonts w:ascii="Times New Roman" w:eastAsia="Times New Roman" w:hAnsi="Times New Roman" w:cs="Times New Roman"/>
          <w:color w:val="FF0000"/>
          <w:sz w:val="28"/>
          <w:szCs w:val="20"/>
        </w:rPr>
        <w:t>Обобщение и распространение передового педагогического опыта</w:t>
      </w:r>
    </w:p>
    <w:tbl>
      <w:tblPr>
        <w:tblStyle w:val="-3"/>
        <w:tblW w:w="10065" w:type="dxa"/>
        <w:tblLook w:val="01E0" w:firstRow="1" w:lastRow="1" w:firstColumn="1" w:lastColumn="1" w:noHBand="0" w:noVBand="0"/>
      </w:tblPr>
      <w:tblGrid>
        <w:gridCol w:w="466"/>
        <w:gridCol w:w="3855"/>
        <w:gridCol w:w="1262"/>
        <w:gridCol w:w="1854"/>
        <w:gridCol w:w="2628"/>
      </w:tblGrid>
      <w:tr w:rsidR="00D17A5B" w:rsidRPr="00D17A5B" w:rsidTr="00F90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147A27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 w:rsidRPr="00D17A5B"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Оформление методической копилки</w:t>
            </w:r>
          </w:p>
        </w:tc>
        <w:tc>
          <w:tcPr>
            <w:tcW w:w="1262" w:type="dxa"/>
          </w:tcPr>
          <w:p w:rsidR="00DE4EF3" w:rsidRPr="00D17A5B" w:rsidRDefault="00DE4EF3" w:rsidP="00D01B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4" w:type="dxa"/>
          </w:tcPr>
          <w:p w:rsidR="00DE4EF3" w:rsidRPr="00D17A5B" w:rsidRDefault="008126C2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З</w:t>
            </w:r>
            <w:r w:rsidR="00DE4EF3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ам. дир</w:t>
            </w:r>
            <w:r w:rsidR="004A0B6F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.</w:t>
            </w:r>
            <w:r w:rsidR="00DE4EF3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 по НМР,</w:t>
            </w:r>
          </w:p>
          <w:p w:rsidR="00DE4EF3" w:rsidRPr="00D17A5B" w:rsidRDefault="00F86285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Руководители МС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Тезисы выступлений, конспекты, доклады и пр.</w:t>
            </w:r>
          </w:p>
        </w:tc>
      </w:tr>
      <w:tr w:rsidR="00D17A5B" w:rsidRPr="00D17A5B" w:rsidTr="00F90C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:rsidR="00DE4EF3" w:rsidRPr="00D17A5B" w:rsidRDefault="00147A27" w:rsidP="00D01BCD">
            <w:pPr>
              <w:jc w:val="both"/>
              <w:rPr>
                <w:rFonts w:ascii="Calibri" w:eastAsia="Times New Roman" w:hAnsi="Calibri" w:cs="Times New Roman"/>
                <w:b w:val="0"/>
                <w:color w:val="00B0F0"/>
                <w:sz w:val="20"/>
                <w:szCs w:val="20"/>
              </w:rPr>
            </w:pPr>
            <w:r w:rsidRPr="00D17A5B">
              <w:rPr>
                <w:b w:val="0"/>
                <w:color w:val="00B0F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DE4EF3" w:rsidRPr="00D17A5B" w:rsidRDefault="00DE4EF3" w:rsidP="008126C2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Подготовка материалов для участия в</w:t>
            </w: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конкурсе «</w:t>
            </w:r>
            <w:r w:rsidR="008126C2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Учитель года</w:t>
            </w: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DE4EF3" w:rsidRPr="00D17A5B" w:rsidRDefault="00542453" w:rsidP="00D01BC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ноябр</w:t>
            </w:r>
            <w:r w:rsidR="00DE4EF3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ь-</w:t>
            </w: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4" w:type="dxa"/>
          </w:tcPr>
          <w:p w:rsidR="00DE4EF3" w:rsidRPr="00D17A5B" w:rsidRDefault="008126C2" w:rsidP="00D01BCD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З</w:t>
            </w:r>
            <w:r w:rsidR="00DE4EF3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ам. дир</w:t>
            </w:r>
            <w:r w:rsidR="004A0B6F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</w:t>
            </w:r>
            <w:r w:rsidR="00DE4EF3" w:rsidRPr="00D17A5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по НМР</w:t>
            </w:r>
            <w:r w:rsidR="00DE4EF3"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</w:p>
          <w:p w:rsidR="00DE4EF3" w:rsidRPr="00D17A5B" w:rsidRDefault="00F86285" w:rsidP="00D01BCD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Руководители МС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8" w:type="dxa"/>
          </w:tcPr>
          <w:p w:rsidR="00DE4EF3" w:rsidRPr="00D17A5B" w:rsidRDefault="00DE4EF3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eastAsia="Times New Roman" w:hAnsi="Times New Roman" w:cs="Times New Roman"/>
                <w:b w:val="0"/>
                <w:color w:val="00B0F0"/>
                <w:sz w:val="24"/>
                <w:szCs w:val="24"/>
              </w:rPr>
              <w:t>Участие в конкурсе</w:t>
            </w:r>
          </w:p>
        </w:tc>
      </w:tr>
    </w:tbl>
    <w:p w:rsidR="00DE4EF3" w:rsidRPr="00F90C50" w:rsidRDefault="00DE4EF3" w:rsidP="00D01BCD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C16ABA" w:rsidRPr="0093729A" w:rsidRDefault="000246CF" w:rsidP="00D01BCD">
      <w:pPr>
        <w:pStyle w:val="a4"/>
        <w:numPr>
          <w:ilvl w:val="1"/>
          <w:numId w:val="18"/>
        </w:numPr>
        <w:tabs>
          <w:tab w:val="left" w:pos="18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FF0000"/>
          <w:sz w:val="28"/>
        </w:rPr>
      </w:pPr>
      <w:r w:rsidRPr="0093729A">
        <w:rPr>
          <w:rFonts w:ascii="Times New Roman" w:hAnsi="Times New Roman"/>
          <w:b/>
          <w:color w:val="FF0000"/>
          <w:sz w:val="28"/>
        </w:rPr>
        <w:t>Методические семинары</w:t>
      </w:r>
    </w:p>
    <w:p w:rsidR="00C16ABA" w:rsidRPr="0093729A" w:rsidRDefault="00C16ABA" w:rsidP="00D01BCD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</w:rPr>
      </w:pPr>
      <w:r w:rsidRPr="0093729A">
        <w:rPr>
          <w:rFonts w:ascii="Times New Roman" w:hAnsi="Times New Roman" w:cs="Times New Roman"/>
          <w:b/>
          <w:color w:val="FF0000"/>
          <w:sz w:val="28"/>
          <w:szCs w:val="20"/>
        </w:rPr>
        <w:t>Цель:</w:t>
      </w:r>
      <w:r w:rsidRPr="0093729A">
        <w:rPr>
          <w:rFonts w:ascii="Times New Roman" w:hAnsi="Times New Roman" w:cs="Times New Roman"/>
          <w:b/>
          <w:i/>
          <w:color w:val="FF0000"/>
          <w:sz w:val="28"/>
          <w:szCs w:val="20"/>
        </w:rPr>
        <w:t xml:space="preserve"> </w:t>
      </w:r>
      <w:r w:rsidRPr="0093729A">
        <w:rPr>
          <w:rFonts w:ascii="Times New Roman" w:hAnsi="Times New Roman" w:cs="Times New Roman"/>
          <w:color w:val="FF0000"/>
          <w:sz w:val="28"/>
          <w:szCs w:val="20"/>
        </w:rPr>
        <w:t>Практическое изучение вопросов, являющихся проблемными для определенной группы педагогов</w:t>
      </w:r>
    </w:p>
    <w:tbl>
      <w:tblPr>
        <w:tblStyle w:val="-3"/>
        <w:tblW w:w="10065" w:type="dxa"/>
        <w:tblLook w:val="01E0" w:firstRow="1" w:lastRow="1" w:firstColumn="1" w:lastColumn="1" w:noHBand="0" w:noVBand="0"/>
      </w:tblPr>
      <w:tblGrid>
        <w:gridCol w:w="336"/>
        <w:gridCol w:w="3848"/>
        <w:gridCol w:w="1066"/>
        <w:gridCol w:w="2125"/>
        <w:gridCol w:w="2690"/>
      </w:tblGrid>
      <w:tr w:rsidR="00D17A5B" w:rsidRPr="00D17A5B" w:rsidTr="00F90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</w:tcPr>
          <w:p w:rsidR="00C16ABA" w:rsidRPr="00D17A5B" w:rsidRDefault="00C16ABA" w:rsidP="00D01BCD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C16ABA" w:rsidRPr="00D17A5B" w:rsidRDefault="00E11E70" w:rsidP="00D01BCD">
            <w:pPr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0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 xml:space="preserve"> </w:t>
            </w:r>
            <w:r w:rsidRPr="00D17A5B"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0"/>
              </w:rPr>
              <w:t xml:space="preserve">Собеседование </w:t>
            </w:r>
            <w:r w:rsidR="00C16ABA" w:rsidRPr="00D17A5B"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0"/>
              </w:rPr>
              <w:t>«Аттестация как экспертиза уровня педагогического мастерства учителя»</w:t>
            </w:r>
          </w:p>
        </w:tc>
        <w:tc>
          <w:tcPr>
            <w:tcW w:w="1066" w:type="dxa"/>
          </w:tcPr>
          <w:p w:rsidR="00C16ABA" w:rsidRPr="00D17A5B" w:rsidRDefault="00381B2F" w:rsidP="00D01B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C16ABA" w:rsidRPr="00D17A5B" w:rsidRDefault="008126C2" w:rsidP="00D01BCD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>З</w:t>
            </w:r>
            <w:r w:rsidR="00C16ABA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>ам.</w:t>
            </w:r>
            <w:r w:rsidR="00221B27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 xml:space="preserve"> </w:t>
            </w:r>
            <w:r w:rsidR="00C16ABA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>дир.</w:t>
            </w:r>
            <w:r w:rsidR="00221B27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 xml:space="preserve"> </w:t>
            </w:r>
            <w:r w:rsidR="00C16ABA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>по 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C16ABA" w:rsidRPr="00D17A5B" w:rsidRDefault="00C16ABA" w:rsidP="00D01BCD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0"/>
              </w:rPr>
              <w:t>Повышение теоретических знаний аттестуемых учителей</w:t>
            </w:r>
          </w:p>
        </w:tc>
      </w:tr>
      <w:tr w:rsidR="00D17A5B" w:rsidRPr="00D17A5B" w:rsidTr="00F90C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</w:tcPr>
          <w:p w:rsidR="00C16ABA" w:rsidRPr="00D17A5B" w:rsidRDefault="00C16ABA" w:rsidP="00D01BCD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5" w:type="dxa"/>
          </w:tcPr>
          <w:p w:rsidR="00C16ABA" w:rsidRPr="00D17A5B" w:rsidRDefault="00C16ABA" w:rsidP="00D01BCD">
            <w:pPr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4"/>
              </w:rPr>
              <w:t>Семинар-практикум «Система по</w:t>
            </w:r>
            <w:r w:rsidR="000C639D"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4"/>
              </w:rPr>
              <w:t>дготовки учащихся к  ГИА</w:t>
            </w:r>
            <w:r w:rsidR="00D838FB" w:rsidRPr="00D17A5B"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4"/>
              </w:rPr>
              <w:t xml:space="preserve"> </w:t>
            </w:r>
            <w:r w:rsidRPr="00D17A5B">
              <w:rPr>
                <w:rFonts w:ascii="Times New Roman" w:hAnsi="Times New Roman" w:cs="Times New Roman"/>
                <w:b w:val="0"/>
                <w:bCs w:val="0"/>
                <w:color w:val="00B0F0"/>
                <w:sz w:val="24"/>
                <w:szCs w:val="24"/>
              </w:rPr>
              <w:t xml:space="preserve"> (из опыта работы учителей)»</w:t>
            </w:r>
          </w:p>
          <w:p w:rsidR="00C16ABA" w:rsidRPr="00D17A5B" w:rsidRDefault="00C16ABA" w:rsidP="00D01BCD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</w:p>
        </w:tc>
        <w:tc>
          <w:tcPr>
            <w:tcW w:w="1066" w:type="dxa"/>
          </w:tcPr>
          <w:p w:rsidR="00C16ABA" w:rsidRPr="00D17A5B" w:rsidRDefault="00C16ABA" w:rsidP="00D01BC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C16ABA" w:rsidRPr="00D17A5B" w:rsidRDefault="00233EAA" w:rsidP="00D01BCD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Руководители МС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</w:tcPr>
          <w:p w:rsidR="00C16ABA" w:rsidRPr="00D17A5B" w:rsidRDefault="00C16ABA" w:rsidP="00570C7A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Повышение уровня теоретических знаний и практиче</w:t>
            </w:r>
            <w:r w:rsidR="00D838FB" w:rsidRPr="00D17A5B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 xml:space="preserve">ских умений при подготовке к </w:t>
            </w:r>
            <w:r w:rsidR="00570C7A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ГИА</w:t>
            </w:r>
          </w:p>
        </w:tc>
      </w:tr>
    </w:tbl>
    <w:p w:rsidR="009E492B" w:rsidRDefault="009E492B" w:rsidP="00381B2F">
      <w:pPr>
        <w:pStyle w:val="a4"/>
        <w:spacing w:after="0" w:line="240" w:lineRule="auto"/>
        <w:ind w:left="0" w:firstLine="708"/>
        <w:rPr>
          <w:rFonts w:ascii="Times New Roman" w:hAnsi="Times New Roman"/>
          <w:b/>
          <w:color w:val="FF0000"/>
          <w:sz w:val="32"/>
          <w:szCs w:val="28"/>
        </w:rPr>
      </w:pPr>
    </w:p>
    <w:p w:rsidR="00381B2F" w:rsidRDefault="00381B2F" w:rsidP="00381B2F">
      <w:pPr>
        <w:pStyle w:val="a4"/>
        <w:spacing w:after="0" w:line="240" w:lineRule="auto"/>
        <w:ind w:left="0" w:firstLine="708"/>
        <w:rPr>
          <w:rFonts w:ascii="Times New Roman" w:hAnsi="Times New Roman"/>
          <w:b/>
          <w:color w:val="FF0000"/>
          <w:sz w:val="32"/>
          <w:szCs w:val="28"/>
        </w:rPr>
      </w:pPr>
    </w:p>
    <w:p w:rsidR="00381B2F" w:rsidRPr="00570C7A" w:rsidRDefault="00381B2F" w:rsidP="00381B2F">
      <w:pPr>
        <w:pStyle w:val="a4"/>
        <w:spacing w:after="0" w:line="240" w:lineRule="auto"/>
        <w:ind w:left="0" w:firstLine="708"/>
        <w:rPr>
          <w:rFonts w:ascii="Times New Roman" w:hAnsi="Times New Roman"/>
          <w:b/>
          <w:color w:val="FF0000"/>
          <w:sz w:val="32"/>
          <w:szCs w:val="28"/>
        </w:rPr>
      </w:pPr>
    </w:p>
    <w:p w:rsidR="00C16ABA" w:rsidRPr="00570C7A" w:rsidRDefault="009E492B" w:rsidP="00D01BCD">
      <w:pPr>
        <w:pStyle w:val="a4"/>
        <w:numPr>
          <w:ilvl w:val="1"/>
          <w:numId w:val="18"/>
        </w:numPr>
        <w:spacing w:after="0" w:line="240" w:lineRule="auto"/>
        <w:ind w:left="0" w:firstLine="0"/>
        <w:rPr>
          <w:rFonts w:ascii="Times New Roman" w:hAnsi="Times New Roman"/>
          <w:b/>
          <w:color w:val="FF0000"/>
          <w:sz w:val="28"/>
          <w:szCs w:val="24"/>
        </w:rPr>
      </w:pPr>
      <w:r w:rsidRPr="00570C7A">
        <w:rPr>
          <w:rFonts w:ascii="Times New Roman" w:hAnsi="Times New Roman"/>
          <w:b/>
          <w:color w:val="FF0000"/>
          <w:sz w:val="28"/>
          <w:szCs w:val="24"/>
        </w:rPr>
        <w:t>Научно - методические советы</w:t>
      </w:r>
    </w:p>
    <w:p w:rsidR="009E492B" w:rsidRPr="00570C7A" w:rsidRDefault="009E492B" w:rsidP="00D01B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570C7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Цель: </w:t>
      </w:r>
      <w:r w:rsidRPr="00570C7A">
        <w:rPr>
          <w:rFonts w:ascii="Times New Roman" w:hAnsi="Times New Roman" w:cs="Times New Roman"/>
          <w:color w:val="FF0000"/>
          <w:sz w:val="28"/>
          <w:szCs w:val="24"/>
        </w:rPr>
        <w:t>Реализация задач научно - методической работы</w:t>
      </w:r>
      <w:r w:rsidR="00570C7A">
        <w:rPr>
          <w:rFonts w:ascii="Times New Roman" w:hAnsi="Times New Roman" w:cs="Times New Roman"/>
          <w:color w:val="FF0000"/>
          <w:sz w:val="28"/>
          <w:szCs w:val="24"/>
        </w:rPr>
        <w:t xml:space="preserve"> на 2020-2021</w:t>
      </w:r>
      <w:r w:rsidRPr="00570C7A">
        <w:rPr>
          <w:rFonts w:ascii="Times New Roman" w:hAnsi="Times New Roman" w:cs="Times New Roman"/>
          <w:color w:val="FF0000"/>
          <w:sz w:val="28"/>
          <w:szCs w:val="24"/>
        </w:rPr>
        <w:t xml:space="preserve"> учебный год.</w:t>
      </w:r>
    </w:p>
    <w:p w:rsidR="00F90C50" w:rsidRPr="009E492B" w:rsidRDefault="00F90C50" w:rsidP="00D0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3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417"/>
        <w:gridCol w:w="1985"/>
        <w:gridCol w:w="1701"/>
      </w:tblGrid>
      <w:tr w:rsidR="009C5E5D" w:rsidRPr="009C5E5D" w:rsidTr="00D5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E492B" w:rsidRPr="009C5E5D" w:rsidRDefault="009E492B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  <w:t xml:space="preserve">1.Анализ методической работы за 2019-2020  уч. год.  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  <w:t>2.Утверждение планов работы Методического Совета на 2020-2021 уч год. Утверждение методической темы школы на учебный год.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  <w:t>3.Утверждение рабочих программ учителей.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b w:val="0"/>
                <w:color w:val="0070C0"/>
                <w:sz w:val="28"/>
                <w:szCs w:val="28"/>
                <w:lang w:eastAsia="en-US"/>
              </w:rPr>
              <w:t>4.Утверждение ФОС.</w:t>
            </w:r>
          </w:p>
          <w:p w:rsidR="009E492B" w:rsidRPr="009C5E5D" w:rsidRDefault="009E492B" w:rsidP="0018628E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92B" w:rsidRPr="009C5E5D" w:rsidRDefault="009E492B" w:rsidP="00D01B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E492B" w:rsidRPr="009C5E5D" w:rsidRDefault="009E492B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Зам.</w:t>
            </w:r>
            <w:r w:rsidR="00221B27"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дир.</w:t>
            </w:r>
            <w:r w:rsidR="00221B27"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по НМР</w:t>
            </w:r>
          </w:p>
          <w:p w:rsidR="009E492B" w:rsidRPr="009C5E5D" w:rsidRDefault="009E492B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Зам.</w:t>
            </w:r>
            <w:r w:rsidR="00221B27"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дир. по УВР</w:t>
            </w:r>
          </w:p>
          <w:p w:rsidR="009E492B" w:rsidRPr="009C5E5D" w:rsidRDefault="009E492B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E492B" w:rsidRPr="009C5E5D" w:rsidRDefault="009E492B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План</w:t>
            </w:r>
            <w:r w:rsidR="00233EAA"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ы работы МС</w:t>
            </w:r>
          </w:p>
          <w:p w:rsidR="009E492B" w:rsidRPr="009C5E5D" w:rsidRDefault="009E492B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Протокол</w:t>
            </w:r>
          </w:p>
        </w:tc>
      </w:tr>
      <w:tr w:rsidR="009C5E5D" w:rsidRPr="009C5E5D" w:rsidTr="00D5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E492B" w:rsidRPr="009C5E5D" w:rsidRDefault="0018628E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:rsidR="00570C7A" w:rsidRPr="00570C7A" w:rsidRDefault="00570C7A" w:rsidP="00570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1. Изменения в аттестации педагогических работников. Ознакомление с приказом МО и Н ЧР № 727-п от 20.07.2020 г. </w:t>
            </w:r>
            <w:r w:rsidRPr="00570C7A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  <w:t>«Об утверждении Положения о формах и процедурах аттестации педагогоических работников государственных, муниципальных и частных образовательных организаций ЧР.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2.Утверждение   графика  открытых уроков и предметных недель. 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3.Организация школьного и районного туров олимпиад.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4.Организация группы контроля адаптации учащихся  5-10 классов к обучению на 2-ой ступени обучения; </w:t>
            </w:r>
          </w:p>
          <w:p w:rsidR="009E492B" w:rsidRPr="009C5E5D" w:rsidRDefault="00570C7A" w:rsidP="00570C7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5.Организация работы с одарёнными учащимися.</w:t>
            </w:r>
          </w:p>
        </w:tc>
        <w:tc>
          <w:tcPr>
            <w:tcW w:w="1417" w:type="dxa"/>
          </w:tcPr>
          <w:p w:rsidR="009E492B" w:rsidRPr="009C5E5D" w:rsidRDefault="007322C1" w:rsidP="00D0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E492B" w:rsidRPr="009C5E5D" w:rsidRDefault="00F90C50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</w:t>
            </w:r>
            <w:r w:rsidR="009E492B"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ам. дир по НМР, </w:t>
            </w:r>
          </w:p>
          <w:p w:rsidR="009E492B" w:rsidRPr="009C5E5D" w:rsidRDefault="00F90C50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</w:t>
            </w:r>
            <w:r w:rsidR="009E492B"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ам. дир. по УВР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E492B" w:rsidRPr="009C5E5D" w:rsidRDefault="0021281A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Протокол</w:t>
            </w:r>
          </w:p>
        </w:tc>
      </w:tr>
      <w:tr w:rsidR="009C5E5D" w:rsidRPr="009C5E5D" w:rsidTr="00D56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E492B" w:rsidRPr="009C5E5D" w:rsidRDefault="0018628E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:rsidR="00570C7A" w:rsidRPr="00570C7A" w:rsidRDefault="00570C7A" w:rsidP="00570C7A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 Подготовка к участию в конкурсах педагогического мастерства.</w:t>
            </w:r>
          </w:p>
          <w:p w:rsidR="00570C7A" w:rsidRPr="00570C7A" w:rsidRDefault="00570C7A" w:rsidP="00570C7A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2. О ходе подготовки к итоговому сочинению (изложению)</w:t>
            </w:r>
          </w:p>
          <w:p w:rsidR="00570C7A" w:rsidRPr="00570C7A" w:rsidRDefault="00570C7A" w:rsidP="00570C7A">
            <w:pPr>
              <w:spacing w:line="27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3.О ходе подготовки к </w:t>
            </w: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государственной  итоговой аттестации обучающихся  9,11 классов.</w:t>
            </w:r>
          </w:p>
          <w:p w:rsidR="00570C7A" w:rsidRPr="00570C7A" w:rsidRDefault="00570C7A" w:rsidP="00570C7A">
            <w:pPr>
              <w:spacing w:line="27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4. Итоги школьного этапа ВсОШ-2020-2021 г.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5.Система работы наставников с молодыми учителями.</w:t>
            </w:r>
          </w:p>
          <w:p w:rsidR="009E492B" w:rsidRPr="009C5E5D" w:rsidRDefault="009E492B" w:rsidP="0018628E">
            <w:pPr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1417" w:type="dxa"/>
          </w:tcPr>
          <w:p w:rsidR="009E492B" w:rsidRPr="009C5E5D" w:rsidRDefault="00C37FD2" w:rsidP="00C37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838FB" w:rsidRPr="009C5E5D" w:rsidRDefault="00D838FB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зам. дир по НМР, </w:t>
            </w:r>
          </w:p>
          <w:p w:rsidR="009E492B" w:rsidRPr="009C5E5D" w:rsidRDefault="00D838FB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 дир. по УВР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E492B" w:rsidRPr="009C5E5D" w:rsidRDefault="007322C1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Протокол</w:t>
            </w:r>
          </w:p>
        </w:tc>
      </w:tr>
      <w:tr w:rsidR="009C5E5D" w:rsidRPr="009C5E5D" w:rsidTr="00D5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E492B" w:rsidRPr="009C5E5D" w:rsidRDefault="0018628E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:rsidR="00570C7A" w:rsidRPr="00570C7A" w:rsidRDefault="00570C7A" w:rsidP="00570C7A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70C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1.</w:t>
            </w: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Результаты методической работы за 1-ое полугодие, состояние работы по повышению квалификации учителей.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2.Подготовка к ГИА.</w:t>
            </w:r>
          </w:p>
          <w:p w:rsidR="00570C7A" w:rsidRPr="00570C7A" w:rsidRDefault="00570C7A" w:rsidP="00570C7A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570C7A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4.Работа над темой  самообразования.</w:t>
            </w:r>
          </w:p>
          <w:p w:rsidR="00570C7A" w:rsidRPr="00570C7A" w:rsidRDefault="00570C7A" w:rsidP="00570C7A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70C7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5.Защита ИИП</w:t>
            </w:r>
          </w:p>
          <w:p w:rsidR="003A7375" w:rsidRPr="009C5E5D" w:rsidRDefault="003A7375" w:rsidP="003A737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92B" w:rsidRPr="009C5E5D" w:rsidRDefault="007322C1" w:rsidP="00D0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838FB" w:rsidRPr="009C5E5D" w:rsidRDefault="00F90C50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</w:t>
            </w:r>
            <w:r w:rsidR="00D838FB"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ам. дир по НМР</w:t>
            </w:r>
          </w:p>
          <w:p w:rsidR="009E492B" w:rsidRPr="009C5E5D" w:rsidRDefault="009E492B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9E492B" w:rsidRPr="009C5E5D" w:rsidRDefault="007322C1" w:rsidP="00D01BCD">
            <w:pPr>
              <w:tabs>
                <w:tab w:val="left" w:pos="2235"/>
              </w:tabs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Протокол</w:t>
            </w:r>
            <w:r w:rsidR="009E492B"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ab/>
              <w:t>Протокол</w:t>
            </w:r>
          </w:p>
        </w:tc>
      </w:tr>
      <w:tr w:rsidR="009C5E5D" w:rsidRPr="009C5E5D" w:rsidTr="00D567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567F2" w:rsidRPr="009C5E5D" w:rsidRDefault="0018628E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:rsidR="009C5E5D" w:rsidRPr="009C5E5D" w:rsidRDefault="009C5E5D" w:rsidP="009C5E5D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9C5E5D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1.Итоги методической работы за год.</w:t>
            </w:r>
          </w:p>
          <w:p w:rsidR="009C5E5D" w:rsidRPr="009C5E5D" w:rsidRDefault="009C5E5D" w:rsidP="009C5E5D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9C5E5D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2.Планирование работы на новый учебный год</w:t>
            </w:r>
          </w:p>
          <w:p w:rsidR="009C5E5D" w:rsidRPr="009C5E5D" w:rsidRDefault="008515E1" w:rsidP="009C5E5D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3</w:t>
            </w:r>
            <w:r w:rsidR="009C5E5D" w:rsidRPr="009C5E5D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.Результативность работы МС.</w:t>
            </w:r>
          </w:p>
          <w:p w:rsidR="00D567F2" w:rsidRPr="009C5E5D" w:rsidRDefault="008515E1" w:rsidP="009C5E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4</w:t>
            </w:r>
            <w:r w:rsidR="009C5E5D" w:rsidRPr="009C5E5D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.Итоги года,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 xml:space="preserve">утверждение плана работы на 2021-2022 </w:t>
            </w:r>
            <w:r w:rsidR="009C5E5D" w:rsidRPr="009C5E5D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en-US"/>
              </w:rPr>
              <w:t>учебный  год.</w:t>
            </w:r>
          </w:p>
        </w:tc>
        <w:tc>
          <w:tcPr>
            <w:tcW w:w="1417" w:type="dxa"/>
          </w:tcPr>
          <w:p w:rsidR="00D567F2" w:rsidRPr="009C5E5D" w:rsidRDefault="007322C1" w:rsidP="00D01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7375" w:rsidRPr="009C5E5D" w:rsidRDefault="003A7375" w:rsidP="003A737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Зам. директор по НМР, </w:t>
            </w:r>
          </w:p>
          <w:p w:rsidR="00D567F2" w:rsidRPr="009C5E5D" w:rsidRDefault="003A7375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Зам. дир. УВР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D567F2" w:rsidRPr="009C5E5D" w:rsidRDefault="007322C1" w:rsidP="003A7375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Протокол</w:t>
            </w:r>
          </w:p>
        </w:tc>
      </w:tr>
      <w:tr w:rsidR="009C5E5D" w:rsidRPr="009C5E5D" w:rsidTr="00D567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567F2" w:rsidRPr="009C5E5D" w:rsidRDefault="0018628E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:rsidR="009C5E5D" w:rsidRPr="009C5E5D" w:rsidRDefault="009C5E5D" w:rsidP="009C5E5D">
            <w:pPr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C5E5D"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  <w:t>Организация работы учителей над темами самообразования;</w:t>
            </w:r>
          </w:p>
          <w:p w:rsidR="009C5E5D" w:rsidRPr="009C5E5D" w:rsidRDefault="009C5E5D" w:rsidP="009C5E5D">
            <w:pPr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C5E5D"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  <w:t>-курсовая подготовка учителей;</w:t>
            </w:r>
          </w:p>
          <w:p w:rsidR="009C5E5D" w:rsidRPr="009C5E5D" w:rsidRDefault="009C5E5D" w:rsidP="009C5E5D">
            <w:pPr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C5E5D"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  <w:t>-посещение школьных и районных семинаров, педсоветов;</w:t>
            </w:r>
          </w:p>
          <w:p w:rsidR="009C5E5D" w:rsidRPr="009C5E5D" w:rsidRDefault="009C5E5D" w:rsidP="009C5E5D">
            <w:pPr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C5E5D"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  <w:t>-открытые уроки;</w:t>
            </w:r>
          </w:p>
          <w:p w:rsidR="009C5E5D" w:rsidRPr="009C5E5D" w:rsidRDefault="009C5E5D" w:rsidP="009C5E5D">
            <w:pPr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C5E5D"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  <w:t>-взаимопосещение уроков;</w:t>
            </w:r>
          </w:p>
          <w:p w:rsidR="009C5E5D" w:rsidRPr="009C5E5D" w:rsidRDefault="009C5E5D" w:rsidP="009C5E5D">
            <w:pPr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C5E5D">
              <w:rPr>
                <w:rFonts w:ascii="Times New Roman" w:eastAsia="Times New Roman" w:hAnsi="Times New Roman" w:cs="Times New Roman"/>
                <w:b w:val="0"/>
                <w:color w:val="0070C0"/>
                <w:sz w:val="28"/>
                <w:szCs w:val="28"/>
              </w:rPr>
              <w:t>- предметные недели;</w:t>
            </w:r>
          </w:p>
          <w:p w:rsidR="00D567F2" w:rsidRPr="009C5E5D" w:rsidRDefault="00D567F2" w:rsidP="009C5E5D">
            <w:pPr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C5E5D" w:rsidRPr="009C5E5D" w:rsidRDefault="009C5E5D" w:rsidP="009C5E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8"/>
              </w:rPr>
            </w:pPr>
            <w:r w:rsidRPr="009C5E5D"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8"/>
              </w:rPr>
              <w:t>В течение года</w:t>
            </w:r>
          </w:p>
          <w:p w:rsidR="00D567F2" w:rsidRPr="009C5E5D" w:rsidRDefault="00D567F2" w:rsidP="00D01BC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567F2" w:rsidRPr="009C5E5D" w:rsidRDefault="00D567F2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D567F2" w:rsidRPr="009C5E5D" w:rsidRDefault="007322C1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C5E5D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Протокол</w:t>
            </w:r>
          </w:p>
        </w:tc>
      </w:tr>
    </w:tbl>
    <w:p w:rsidR="00F90C50" w:rsidRDefault="00F90C50" w:rsidP="00D0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C50" w:rsidRDefault="00F90C50" w:rsidP="00D0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7E" w:rsidRDefault="008E0D7E" w:rsidP="00D0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7E" w:rsidRPr="007322C1" w:rsidRDefault="008E0D7E" w:rsidP="00D01B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</w:p>
    <w:p w:rsidR="00F00200" w:rsidRPr="007322C1" w:rsidRDefault="00F00200" w:rsidP="00EC03F2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FF0000"/>
          <w:sz w:val="32"/>
          <w:szCs w:val="28"/>
        </w:rPr>
      </w:pPr>
      <w:r w:rsidRPr="007322C1">
        <w:rPr>
          <w:rFonts w:ascii="Times New Roman" w:hAnsi="Times New Roman"/>
          <w:b/>
          <w:color w:val="FF0000"/>
          <w:sz w:val="32"/>
          <w:szCs w:val="28"/>
        </w:rPr>
        <w:t xml:space="preserve">Организация работы с одаренными детьми </w:t>
      </w:r>
    </w:p>
    <w:p w:rsidR="00F00200" w:rsidRPr="007322C1" w:rsidRDefault="00F00200" w:rsidP="00D01B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7322C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Цель: </w:t>
      </w:r>
      <w:r w:rsidRPr="007322C1">
        <w:rPr>
          <w:rFonts w:ascii="Times New Roman" w:hAnsi="Times New Roman" w:cs="Times New Roman"/>
          <w:color w:val="FF0000"/>
          <w:sz w:val="28"/>
          <w:szCs w:val="24"/>
        </w:rPr>
        <w:t>Выявление одаренных детей и создание условий, способствующих их оптимальному развитию</w:t>
      </w:r>
    </w:p>
    <w:tbl>
      <w:tblPr>
        <w:tblStyle w:val="-3"/>
        <w:tblW w:w="10065" w:type="dxa"/>
        <w:tblLook w:val="01E0" w:firstRow="1" w:lastRow="1" w:firstColumn="1" w:lastColumn="1" w:noHBand="0" w:noVBand="0"/>
      </w:tblPr>
      <w:tblGrid>
        <w:gridCol w:w="474"/>
        <w:gridCol w:w="3637"/>
        <w:gridCol w:w="1276"/>
        <w:gridCol w:w="2117"/>
        <w:gridCol w:w="2561"/>
      </w:tblGrid>
      <w:tr w:rsidR="00E7480A" w:rsidRPr="00E7480A" w:rsidTr="00843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hideMark/>
          </w:tcPr>
          <w:p w:rsidR="00F00200" w:rsidRPr="00E7480A" w:rsidRDefault="00F00200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7" w:type="dxa"/>
            <w:hideMark/>
          </w:tcPr>
          <w:p w:rsidR="00F00200" w:rsidRPr="00E7480A" w:rsidRDefault="00F00200" w:rsidP="009F2DD9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Определение контингента обучающихся  и составление плана работы по организации </w:t>
            </w:r>
            <w:r w:rsidR="009F2DD9"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работы с ОД</w:t>
            </w:r>
          </w:p>
        </w:tc>
        <w:tc>
          <w:tcPr>
            <w:tcW w:w="1276" w:type="dxa"/>
            <w:hideMark/>
          </w:tcPr>
          <w:p w:rsidR="00F00200" w:rsidRPr="00E7480A" w:rsidRDefault="009F2DD9" w:rsidP="00D01B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hideMark/>
          </w:tcPr>
          <w:p w:rsidR="00F00200" w:rsidRPr="00E7480A" w:rsidRDefault="00F90C50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З</w:t>
            </w:r>
            <w:r w:rsidR="00F00200"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ам. дир. по НМР,</w:t>
            </w:r>
          </w:p>
          <w:p w:rsidR="00F00200" w:rsidRPr="00E7480A" w:rsidRDefault="00F00200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Кл. руководители, учителя-предметники, педагог-психолог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1" w:type="dxa"/>
            <w:hideMark/>
          </w:tcPr>
          <w:p w:rsidR="00F00200" w:rsidRPr="00E7480A" w:rsidRDefault="009F2DD9" w:rsidP="009F2DD9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Составление плана работы</w:t>
            </w:r>
          </w:p>
        </w:tc>
      </w:tr>
      <w:tr w:rsidR="00E7480A" w:rsidRPr="00E7480A" w:rsidTr="0084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hideMark/>
          </w:tcPr>
          <w:p w:rsidR="00F00200" w:rsidRPr="00E7480A" w:rsidRDefault="00F00200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7" w:type="dxa"/>
            <w:hideMark/>
          </w:tcPr>
          <w:p w:rsidR="00F00200" w:rsidRPr="00E7480A" w:rsidRDefault="009F2DD9" w:rsidP="009F2D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Составление списка ОД</w:t>
            </w:r>
          </w:p>
        </w:tc>
        <w:tc>
          <w:tcPr>
            <w:tcW w:w="1276" w:type="dxa"/>
            <w:hideMark/>
          </w:tcPr>
          <w:p w:rsidR="00F00200" w:rsidRPr="00E7480A" w:rsidRDefault="009F2DD9" w:rsidP="00D0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hideMark/>
          </w:tcPr>
          <w:p w:rsidR="009F2DD9" w:rsidRPr="00E7480A" w:rsidRDefault="009F2DD9" w:rsidP="009F2DD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 дир. по НМР,</w:t>
            </w:r>
          </w:p>
          <w:p w:rsidR="00F00200" w:rsidRPr="00E7480A" w:rsidRDefault="00F00200" w:rsidP="009F2D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1" w:type="dxa"/>
            <w:hideMark/>
          </w:tcPr>
          <w:p w:rsidR="00F00200" w:rsidRPr="00E7480A" w:rsidRDefault="00F00200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Определение видов одаренности</w:t>
            </w:r>
          </w:p>
        </w:tc>
      </w:tr>
      <w:tr w:rsidR="00E7480A" w:rsidRPr="00E7480A" w:rsidTr="009F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hideMark/>
          </w:tcPr>
          <w:p w:rsidR="00F00200" w:rsidRPr="00E7480A" w:rsidRDefault="009F2DD9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7" w:type="dxa"/>
          </w:tcPr>
          <w:p w:rsidR="00F00200" w:rsidRPr="00E7480A" w:rsidRDefault="009F2DD9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Участие в конкурсах, олимпиаде.</w:t>
            </w:r>
          </w:p>
        </w:tc>
        <w:tc>
          <w:tcPr>
            <w:tcW w:w="1276" w:type="dxa"/>
            <w:hideMark/>
          </w:tcPr>
          <w:p w:rsidR="00F00200" w:rsidRPr="00E7480A" w:rsidRDefault="009F2DD9" w:rsidP="00D01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hideMark/>
          </w:tcPr>
          <w:p w:rsidR="00F00200" w:rsidRPr="00E7480A" w:rsidRDefault="00843472" w:rsidP="00D01BC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 дир. по НМР</w:t>
            </w:r>
          </w:p>
          <w:p w:rsidR="00F00200" w:rsidRPr="00E7480A" w:rsidRDefault="00F00200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1" w:type="dxa"/>
            <w:hideMark/>
          </w:tcPr>
          <w:p w:rsidR="00F00200" w:rsidRPr="00E7480A" w:rsidRDefault="009F2DD9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Участие в конкурсах, олимпиаде</w:t>
            </w:r>
          </w:p>
        </w:tc>
      </w:tr>
      <w:tr w:rsidR="00E7480A" w:rsidRPr="00E7480A" w:rsidTr="0084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hideMark/>
          </w:tcPr>
          <w:p w:rsidR="00F00200" w:rsidRPr="00E7480A" w:rsidRDefault="009F2DD9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7" w:type="dxa"/>
            <w:hideMark/>
          </w:tcPr>
          <w:p w:rsidR="009F2DD9" w:rsidRPr="00E7480A" w:rsidRDefault="009F2DD9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Участие в конкурсе «Живая классика»</w:t>
            </w:r>
          </w:p>
          <w:p w:rsidR="00F00200" w:rsidRPr="00E7480A" w:rsidRDefault="00F00200" w:rsidP="009F2D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Составление списка литера</w:t>
            </w:r>
            <w:r w:rsidR="009F2DD9"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туры. </w:t>
            </w:r>
          </w:p>
          <w:p w:rsidR="00BC3D22" w:rsidRPr="00E7480A" w:rsidRDefault="00BC3D22" w:rsidP="009F2D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C3D22" w:rsidRPr="00E7480A" w:rsidRDefault="00BC3D22" w:rsidP="009F2D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C3D22" w:rsidRPr="00E7480A" w:rsidRDefault="00BC3D22" w:rsidP="009F2D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00200" w:rsidRPr="00E7480A" w:rsidRDefault="00F00200" w:rsidP="00D01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9F2DD9"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hideMark/>
          </w:tcPr>
          <w:p w:rsidR="00F00200" w:rsidRPr="00E7480A" w:rsidRDefault="00F00200" w:rsidP="00D01B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Зав.</w:t>
            </w:r>
            <w:r w:rsidR="00843472"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E748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библиотекой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1" w:type="dxa"/>
            <w:hideMark/>
          </w:tcPr>
          <w:p w:rsidR="00F00200" w:rsidRPr="00E7480A" w:rsidRDefault="00F00200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Список литературы</w:t>
            </w:r>
          </w:p>
        </w:tc>
      </w:tr>
      <w:tr w:rsidR="00E7480A" w:rsidRPr="00E7480A" w:rsidTr="008434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hideMark/>
          </w:tcPr>
          <w:p w:rsidR="00F00200" w:rsidRPr="00E7480A" w:rsidRDefault="00294592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7" w:type="dxa"/>
            <w:hideMark/>
          </w:tcPr>
          <w:p w:rsidR="00F00200" w:rsidRPr="00E7480A" w:rsidRDefault="00F00200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Проведение интеллектуальных марафонов по предметам</w:t>
            </w:r>
          </w:p>
        </w:tc>
        <w:tc>
          <w:tcPr>
            <w:tcW w:w="1276" w:type="dxa"/>
            <w:hideMark/>
          </w:tcPr>
          <w:p w:rsidR="00F00200" w:rsidRPr="00E7480A" w:rsidRDefault="00F00200" w:rsidP="00D01BC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</w:tcPr>
          <w:p w:rsidR="00F00200" w:rsidRPr="00E7480A" w:rsidRDefault="00843472" w:rsidP="00D01BCD">
            <w:pPr>
              <w:jc w:val="both"/>
              <w:rPr>
                <w:rFonts w:ascii="Times New Roman" w:eastAsia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Зам. дир. по НМР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1" w:type="dxa"/>
            <w:hideMark/>
          </w:tcPr>
          <w:p w:rsidR="00F00200" w:rsidRPr="00E7480A" w:rsidRDefault="00F00200" w:rsidP="00D01BCD">
            <w:pPr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Выявление и поддержка одаренных детей</w:t>
            </w:r>
          </w:p>
        </w:tc>
      </w:tr>
    </w:tbl>
    <w:p w:rsidR="00E110C8" w:rsidRPr="0021281A" w:rsidRDefault="00E110C8" w:rsidP="00D01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3E7" w:rsidRDefault="009653E7" w:rsidP="00D01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3"/>
        <w:tblW w:w="0" w:type="auto"/>
        <w:tblLook w:val="01E0" w:firstRow="1" w:lastRow="1" w:firstColumn="1" w:lastColumn="1" w:noHBand="0" w:noVBand="0"/>
      </w:tblPr>
      <w:tblGrid>
        <w:gridCol w:w="9582"/>
      </w:tblGrid>
      <w:tr w:rsidR="009A3A80" w:rsidRPr="009A3A80" w:rsidTr="00CB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hideMark/>
          </w:tcPr>
          <w:p w:rsidR="00C303E8" w:rsidRPr="00E7480A" w:rsidRDefault="008E0D7E" w:rsidP="00D01BCD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4"/>
              </w:rPr>
            </w:pPr>
            <w:r w:rsidRPr="00E7480A">
              <w:rPr>
                <w:rFonts w:ascii="Times New Roman" w:hAnsi="Times New Roman" w:cs="Times New Roman"/>
                <w:b w:val="0"/>
                <w:color w:val="FF0000"/>
                <w:sz w:val="28"/>
                <w:szCs w:val="24"/>
              </w:rPr>
              <w:lastRenderedPageBreak/>
              <w:t>1</w:t>
            </w:r>
            <w:r w:rsidR="00EC03F2" w:rsidRPr="00E7480A">
              <w:rPr>
                <w:rFonts w:ascii="Times New Roman" w:hAnsi="Times New Roman" w:cs="Times New Roman"/>
                <w:b w:val="0"/>
                <w:color w:val="FF0000"/>
                <w:sz w:val="28"/>
                <w:szCs w:val="24"/>
              </w:rPr>
              <w:t>.</w:t>
            </w:r>
            <w:r w:rsidRPr="00E7480A">
              <w:rPr>
                <w:rFonts w:ascii="Times New Roman" w:hAnsi="Times New Roman" w:cs="Times New Roman"/>
                <w:b w:val="0"/>
                <w:color w:val="FF0000"/>
                <w:sz w:val="28"/>
                <w:szCs w:val="24"/>
              </w:rPr>
              <w:t>7</w:t>
            </w:r>
            <w:r w:rsidR="00D01BCD" w:rsidRPr="00E7480A">
              <w:rPr>
                <w:rFonts w:ascii="Times New Roman" w:hAnsi="Times New Roman" w:cs="Times New Roman"/>
                <w:b w:val="0"/>
                <w:color w:val="FF0000"/>
                <w:sz w:val="28"/>
                <w:szCs w:val="24"/>
              </w:rPr>
              <w:t xml:space="preserve"> </w:t>
            </w:r>
            <w:r w:rsidR="009A3A80" w:rsidRPr="00E7480A">
              <w:rPr>
                <w:rFonts w:ascii="Times New Roman" w:hAnsi="Times New Roman" w:cs="Times New Roman"/>
                <w:b w:val="0"/>
                <w:color w:val="FF0000"/>
                <w:sz w:val="28"/>
                <w:szCs w:val="24"/>
              </w:rPr>
              <w:t>Предметные недели</w:t>
            </w:r>
          </w:p>
          <w:p w:rsidR="00C303E8" w:rsidRDefault="00C303E8" w:rsidP="00D01BC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E7480A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Цель: развитие интересов и раскрытие творческого потенциала учащихся</w:t>
            </w:r>
          </w:p>
          <w:p w:rsidR="00E7480A" w:rsidRPr="00E7480A" w:rsidRDefault="00E7480A" w:rsidP="00D01BCD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4"/>
              </w:rPr>
            </w:pPr>
          </w:p>
          <w:tbl>
            <w:tblPr>
              <w:tblStyle w:val="-3"/>
              <w:tblW w:w="9303" w:type="dxa"/>
              <w:tblLook w:val="04A0" w:firstRow="1" w:lastRow="0" w:firstColumn="1" w:lastColumn="0" w:noHBand="0" w:noVBand="1"/>
            </w:tblPr>
            <w:tblGrid>
              <w:gridCol w:w="463"/>
              <w:gridCol w:w="3997"/>
              <w:gridCol w:w="1882"/>
              <w:gridCol w:w="2961"/>
            </w:tblGrid>
            <w:tr w:rsidR="00E7480A" w:rsidRPr="00E7480A" w:rsidTr="004E71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C303E8" w:rsidRPr="00E7480A" w:rsidRDefault="00C303E8" w:rsidP="00D01BCD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97" w:type="dxa"/>
                </w:tcPr>
                <w:p w:rsidR="00C303E8" w:rsidRPr="00E7480A" w:rsidRDefault="00C303E8" w:rsidP="00D01B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Название недели</w:t>
                  </w:r>
                </w:p>
              </w:tc>
              <w:tc>
                <w:tcPr>
                  <w:tcW w:w="1882" w:type="dxa"/>
                </w:tcPr>
                <w:p w:rsidR="00C303E8" w:rsidRPr="00E7480A" w:rsidRDefault="00C303E8" w:rsidP="00D01B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961" w:type="dxa"/>
                </w:tcPr>
                <w:p w:rsidR="00C303E8" w:rsidRPr="00E7480A" w:rsidRDefault="00C303E8" w:rsidP="00D01B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E7480A" w:rsidRPr="00E7480A" w:rsidTr="004E71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  <w:t>Неделя библитеки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  <w:t>октябрь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E7480A" w:rsidRPr="00E7480A" w:rsidTr="004E71C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  <w:t>Неделя творческих дисциплин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  <w:t>октябрь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E7480A" w:rsidRPr="00E7480A" w:rsidTr="004E71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tabs>
                      <w:tab w:val="left" w:pos="-108"/>
                    </w:tabs>
                    <w:suppressAutoHyphens/>
                    <w:snapToGri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</w:rPr>
                    <w:t>Начальные классы</w:t>
                  </w:r>
                </w:p>
                <w:p w:rsidR="00294592" w:rsidRPr="00E7480A" w:rsidRDefault="00294592" w:rsidP="00294592">
                  <w:pPr>
                    <w:suppressAutoHyphens/>
                    <w:snapToGri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</w:pP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</w:rPr>
                    <w:t>ноябрь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E7480A" w:rsidRPr="00E7480A" w:rsidTr="004E71C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  <w:t>Математика,информатика,физика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  <w:t>Декабрь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E7480A" w:rsidRPr="00E7480A" w:rsidTr="004E71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  <w:t>Русский язык и литература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  <w:t>Январь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E7480A" w:rsidRPr="00E7480A" w:rsidTr="004E71C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  <w:t>Английский язык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  <w:t>Февраль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E7480A" w:rsidRPr="00E7480A" w:rsidTr="004E71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  <w:lang w:eastAsia="ar-SA"/>
                    </w:rPr>
                    <w:t>История и обществознание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  <w:lang w:eastAsia="ar-SA"/>
                    </w:rPr>
                    <w:t>Февраль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E7480A" w:rsidRPr="00E7480A" w:rsidTr="004E71C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</w:rPr>
                    <w:t>Химия, биология, география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</w:rPr>
                    <w:t>Март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E7480A" w:rsidRPr="00E7480A" w:rsidTr="004E71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3" w:type="dxa"/>
                </w:tcPr>
                <w:p w:rsidR="00294592" w:rsidRPr="00E7480A" w:rsidRDefault="00294592" w:rsidP="00294592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97" w:type="dxa"/>
                </w:tcPr>
                <w:p w:rsidR="00294592" w:rsidRPr="00E7480A" w:rsidRDefault="00294592" w:rsidP="00294592">
                  <w:pPr>
                    <w:tabs>
                      <w:tab w:val="left" w:pos="-108"/>
                    </w:tabs>
                    <w:suppressAutoHyphens/>
                    <w:snapToGri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</w:rPr>
                  </w:pPr>
                  <w:r w:rsidRPr="00E7480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8"/>
                    </w:rPr>
                    <w:t>Чеченский язык и литература</w:t>
                  </w:r>
                </w:p>
              </w:tc>
              <w:tc>
                <w:tcPr>
                  <w:tcW w:w="1882" w:type="dxa"/>
                </w:tcPr>
                <w:p w:rsidR="00294592" w:rsidRPr="00E7480A" w:rsidRDefault="00294592" w:rsidP="00294592">
                  <w:pPr>
                    <w:suppressAutoHyphens/>
                    <w:snapToGrid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8"/>
                    </w:rPr>
                    <w:t>Апрель</w:t>
                  </w:r>
                </w:p>
              </w:tc>
              <w:tc>
                <w:tcPr>
                  <w:tcW w:w="2961" w:type="dxa"/>
                </w:tcPr>
                <w:p w:rsidR="00294592" w:rsidRPr="00E7480A" w:rsidRDefault="00294592" w:rsidP="002945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7480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</w:tbl>
          <w:p w:rsidR="00D01BCD" w:rsidRPr="00CF75B1" w:rsidRDefault="00D01BCD" w:rsidP="00D01BCD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  <w:p w:rsidR="009A3A80" w:rsidRPr="009A3A80" w:rsidRDefault="009A3A80" w:rsidP="00D01BC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A3A80" w:rsidRPr="009A3A80" w:rsidRDefault="009A3A80" w:rsidP="00D01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A80" w:rsidRPr="009A3A80" w:rsidSect="00097AF8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A0" w:rsidRDefault="00172BA0" w:rsidP="00FC3288">
      <w:pPr>
        <w:spacing w:after="0" w:line="240" w:lineRule="auto"/>
      </w:pPr>
      <w:r>
        <w:separator/>
      </w:r>
    </w:p>
  </w:endnote>
  <w:endnote w:type="continuationSeparator" w:id="0">
    <w:p w:rsidR="00172BA0" w:rsidRDefault="00172BA0" w:rsidP="00FC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A0" w:rsidRDefault="00172BA0" w:rsidP="00FC3288">
      <w:pPr>
        <w:spacing w:after="0" w:line="240" w:lineRule="auto"/>
      </w:pPr>
      <w:r>
        <w:separator/>
      </w:r>
    </w:p>
  </w:footnote>
  <w:footnote w:type="continuationSeparator" w:id="0">
    <w:p w:rsidR="00172BA0" w:rsidRDefault="00172BA0" w:rsidP="00FC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3EE"/>
      </v:shape>
    </w:pict>
  </w:numPicBullet>
  <w:abstractNum w:abstractNumId="0" w15:restartNumberingAfterBreak="0">
    <w:nsid w:val="04A6118D"/>
    <w:multiLevelType w:val="hybridMultilevel"/>
    <w:tmpl w:val="E70A14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B45"/>
    <w:multiLevelType w:val="hybridMultilevel"/>
    <w:tmpl w:val="F52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9216118"/>
    <w:multiLevelType w:val="hybridMultilevel"/>
    <w:tmpl w:val="5C8CFB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3321456"/>
    <w:multiLevelType w:val="multilevel"/>
    <w:tmpl w:val="DB90E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6E4145"/>
    <w:multiLevelType w:val="hybridMultilevel"/>
    <w:tmpl w:val="AC720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B76D1E"/>
    <w:multiLevelType w:val="multilevel"/>
    <w:tmpl w:val="CC125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761201"/>
    <w:multiLevelType w:val="multilevel"/>
    <w:tmpl w:val="DB98DD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3"/>
      <w:numFmt w:val="decimal"/>
      <w:lvlText w:val="%1.%2"/>
      <w:lvlJc w:val="left"/>
      <w:pPr>
        <w:ind w:left="4472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2A0118C3"/>
    <w:multiLevelType w:val="hybridMultilevel"/>
    <w:tmpl w:val="64C67E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01433"/>
    <w:multiLevelType w:val="hybridMultilevel"/>
    <w:tmpl w:val="30FE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A2B71"/>
    <w:multiLevelType w:val="hybridMultilevel"/>
    <w:tmpl w:val="722EDE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515D1"/>
    <w:multiLevelType w:val="multilevel"/>
    <w:tmpl w:val="5AD61A7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44FE0DDD"/>
    <w:multiLevelType w:val="hybridMultilevel"/>
    <w:tmpl w:val="20A2309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12EEC"/>
    <w:multiLevelType w:val="hybridMultilevel"/>
    <w:tmpl w:val="8B945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58661874"/>
    <w:multiLevelType w:val="hybridMultilevel"/>
    <w:tmpl w:val="BF54A490"/>
    <w:lvl w:ilvl="0" w:tplc="D5908A6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D6D8A"/>
    <w:multiLevelType w:val="hybridMultilevel"/>
    <w:tmpl w:val="C5D4D2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62DB8"/>
    <w:multiLevelType w:val="hybridMultilevel"/>
    <w:tmpl w:val="6568CA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5117C"/>
    <w:multiLevelType w:val="multilevel"/>
    <w:tmpl w:val="F4748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9C7A51"/>
    <w:multiLevelType w:val="hybridMultilevel"/>
    <w:tmpl w:val="9A8202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82EF1"/>
    <w:multiLevelType w:val="hybridMultilevel"/>
    <w:tmpl w:val="67686E8E"/>
    <w:lvl w:ilvl="0" w:tplc="E7344A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40AE0"/>
    <w:multiLevelType w:val="hybridMultilevel"/>
    <w:tmpl w:val="CED0A2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77F95A1B"/>
    <w:multiLevelType w:val="hybridMultilevel"/>
    <w:tmpl w:val="0318F7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0867"/>
    <w:multiLevelType w:val="hybridMultilevel"/>
    <w:tmpl w:val="2B6EA4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8"/>
  </w:num>
  <w:num w:numId="18">
    <w:abstractNumId w:val="12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6"/>
  </w:num>
  <w:num w:numId="22">
    <w:abstractNumId w:val="23"/>
  </w:num>
  <w:num w:numId="23">
    <w:abstractNumId w:val="14"/>
  </w:num>
  <w:num w:numId="24">
    <w:abstractNumId w:val="25"/>
  </w:num>
  <w:num w:numId="25">
    <w:abstractNumId w:val="11"/>
  </w:num>
  <w:num w:numId="26">
    <w:abstractNumId w:val="21"/>
  </w:num>
  <w:num w:numId="27">
    <w:abstractNumId w:val="13"/>
  </w:num>
  <w:num w:numId="28">
    <w:abstractNumId w:val="3"/>
  </w:num>
  <w:num w:numId="29">
    <w:abstractNumId w:val="22"/>
  </w:num>
  <w:num w:numId="30">
    <w:abstractNumId w:val="19"/>
  </w:num>
  <w:num w:numId="31">
    <w:abstractNumId w:val="9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43"/>
    <w:rsid w:val="000221AC"/>
    <w:rsid w:val="000246CF"/>
    <w:rsid w:val="0003482B"/>
    <w:rsid w:val="00051949"/>
    <w:rsid w:val="00076306"/>
    <w:rsid w:val="0008252E"/>
    <w:rsid w:val="00097AF8"/>
    <w:rsid w:val="000A5ACF"/>
    <w:rsid w:val="000C639D"/>
    <w:rsid w:val="000E2543"/>
    <w:rsid w:val="00114B4F"/>
    <w:rsid w:val="00147A27"/>
    <w:rsid w:val="00157F2D"/>
    <w:rsid w:val="00166915"/>
    <w:rsid w:val="00172BA0"/>
    <w:rsid w:val="00177B5A"/>
    <w:rsid w:val="0018628E"/>
    <w:rsid w:val="001D0772"/>
    <w:rsid w:val="001E07DF"/>
    <w:rsid w:val="001E2696"/>
    <w:rsid w:val="001F2EE1"/>
    <w:rsid w:val="0021281A"/>
    <w:rsid w:val="00221B27"/>
    <w:rsid w:val="0023031F"/>
    <w:rsid w:val="00233EAA"/>
    <w:rsid w:val="00237DA6"/>
    <w:rsid w:val="002729AB"/>
    <w:rsid w:val="00294592"/>
    <w:rsid w:val="002A1BF7"/>
    <w:rsid w:val="002B3FE3"/>
    <w:rsid w:val="002E101B"/>
    <w:rsid w:val="002E3375"/>
    <w:rsid w:val="002F026F"/>
    <w:rsid w:val="002F2B82"/>
    <w:rsid w:val="002F7568"/>
    <w:rsid w:val="003059EA"/>
    <w:rsid w:val="00332FFB"/>
    <w:rsid w:val="003371A0"/>
    <w:rsid w:val="003479D7"/>
    <w:rsid w:val="00360137"/>
    <w:rsid w:val="00375753"/>
    <w:rsid w:val="00381B2F"/>
    <w:rsid w:val="003A7375"/>
    <w:rsid w:val="003C3D26"/>
    <w:rsid w:val="003F28C4"/>
    <w:rsid w:val="00404B0C"/>
    <w:rsid w:val="00424316"/>
    <w:rsid w:val="00442E61"/>
    <w:rsid w:val="00456DE4"/>
    <w:rsid w:val="004625A5"/>
    <w:rsid w:val="00467322"/>
    <w:rsid w:val="00486EFD"/>
    <w:rsid w:val="004906EF"/>
    <w:rsid w:val="00496133"/>
    <w:rsid w:val="004A0B6F"/>
    <w:rsid w:val="004B716A"/>
    <w:rsid w:val="004C0030"/>
    <w:rsid w:val="004C118B"/>
    <w:rsid w:val="004C18A4"/>
    <w:rsid w:val="004E07A3"/>
    <w:rsid w:val="004E71C9"/>
    <w:rsid w:val="004F6F02"/>
    <w:rsid w:val="00537DB4"/>
    <w:rsid w:val="00542453"/>
    <w:rsid w:val="00570C7A"/>
    <w:rsid w:val="00572B3C"/>
    <w:rsid w:val="005754A2"/>
    <w:rsid w:val="00580CB8"/>
    <w:rsid w:val="00594573"/>
    <w:rsid w:val="005E0C12"/>
    <w:rsid w:val="005F6B23"/>
    <w:rsid w:val="00631FD2"/>
    <w:rsid w:val="0063588A"/>
    <w:rsid w:val="006D7F2F"/>
    <w:rsid w:val="006E4350"/>
    <w:rsid w:val="00704216"/>
    <w:rsid w:val="007322C1"/>
    <w:rsid w:val="007A6F61"/>
    <w:rsid w:val="007B718F"/>
    <w:rsid w:val="008126C2"/>
    <w:rsid w:val="0082051F"/>
    <w:rsid w:val="00827708"/>
    <w:rsid w:val="00843472"/>
    <w:rsid w:val="008515E1"/>
    <w:rsid w:val="008647A2"/>
    <w:rsid w:val="008B3B50"/>
    <w:rsid w:val="008B53AC"/>
    <w:rsid w:val="008D0D34"/>
    <w:rsid w:val="008D3AB8"/>
    <w:rsid w:val="008D69CB"/>
    <w:rsid w:val="008E0D7E"/>
    <w:rsid w:val="0093729A"/>
    <w:rsid w:val="0094616F"/>
    <w:rsid w:val="009653E7"/>
    <w:rsid w:val="009959CF"/>
    <w:rsid w:val="009A0240"/>
    <w:rsid w:val="009A3A80"/>
    <w:rsid w:val="009C5E5D"/>
    <w:rsid w:val="009E492B"/>
    <w:rsid w:val="009E65F7"/>
    <w:rsid w:val="009F2DD9"/>
    <w:rsid w:val="00A00071"/>
    <w:rsid w:val="00A117C4"/>
    <w:rsid w:val="00A16D3D"/>
    <w:rsid w:val="00A211A8"/>
    <w:rsid w:val="00A27BB8"/>
    <w:rsid w:val="00A9616A"/>
    <w:rsid w:val="00AA71F6"/>
    <w:rsid w:val="00AA75E9"/>
    <w:rsid w:val="00AE73DD"/>
    <w:rsid w:val="00AE7F6F"/>
    <w:rsid w:val="00AF1554"/>
    <w:rsid w:val="00B03FAC"/>
    <w:rsid w:val="00B7275D"/>
    <w:rsid w:val="00B84B6C"/>
    <w:rsid w:val="00BA1ABD"/>
    <w:rsid w:val="00BB0C10"/>
    <w:rsid w:val="00BC3D22"/>
    <w:rsid w:val="00BF0F07"/>
    <w:rsid w:val="00C0429E"/>
    <w:rsid w:val="00C16ABA"/>
    <w:rsid w:val="00C17FD7"/>
    <w:rsid w:val="00C303E8"/>
    <w:rsid w:val="00C37FD2"/>
    <w:rsid w:val="00C4200A"/>
    <w:rsid w:val="00C47149"/>
    <w:rsid w:val="00C70EA5"/>
    <w:rsid w:val="00CB516D"/>
    <w:rsid w:val="00CB53C1"/>
    <w:rsid w:val="00CC14AE"/>
    <w:rsid w:val="00CD677F"/>
    <w:rsid w:val="00CF75B1"/>
    <w:rsid w:val="00CF79E0"/>
    <w:rsid w:val="00D01BCD"/>
    <w:rsid w:val="00D17A5B"/>
    <w:rsid w:val="00D567F2"/>
    <w:rsid w:val="00D838FB"/>
    <w:rsid w:val="00D87964"/>
    <w:rsid w:val="00D97E82"/>
    <w:rsid w:val="00DC69EE"/>
    <w:rsid w:val="00DD45FE"/>
    <w:rsid w:val="00DD6B51"/>
    <w:rsid w:val="00DE4EF3"/>
    <w:rsid w:val="00DF5EF4"/>
    <w:rsid w:val="00E110C8"/>
    <w:rsid w:val="00E11E70"/>
    <w:rsid w:val="00E23AFA"/>
    <w:rsid w:val="00E3598E"/>
    <w:rsid w:val="00E474F1"/>
    <w:rsid w:val="00E51B4B"/>
    <w:rsid w:val="00E662B4"/>
    <w:rsid w:val="00E7480A"/>
    <w:rsid w:val="00E75216"/>
    <w:rsid w:val="00EA2A42"/>
    <w:rsid w:val="00EB46AB"/>
    <w:rsid w:val="00EC03F2"/>
    <w:rsid w:val="00F00200"/>
    <w:rsid w:val="00F05A87"/>
    <w:rsid w:val="00F32542"/>
    <w:rsid w:val="00F40EA6"/>
    <w:rsid w:val="00F61369"/>
    <w:rsid w:val="00F62A07"/>
    <w:rsid w:val="00F63C23"/>
    <w:rsid w:val="00F67817"/>
    <w:rsid w:val="00F86285"/>
    <w:rsid w:val="00F90C50"/>
    <w:rsid w:val="00F97A96"/>
    <w:rsid w:val="00FC3288"/>
    <w:rsid w:val="00FD0C0A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AA41"/>
  <w15:docId w15:val="{3740CEE3-CCC0-48B2-9414-4A12DE5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543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66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166915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16691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1669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66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1669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166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1669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166915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C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288"/>
  </w:style>
  <w:style w:type="paragraph" w:styleId="a8">
    <w:name w:val="footer"/>
    <w:basedOn w:val="a"/>
    <w:link w:val="a9"/>
    <w:uiPriority w:val="99"/>
    <w:unhideWhenUsed/>
    <w:rsid w:val="00FC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288"/>
  </w:style>
  <w:style w:type="character" w:styleId="aa">
    <w:name w:val="Strong"/>
    <w:basedOn w:val="a0"/>
    <w:uiPriority w:val="22"/>
    <w:qFormat/>
    <w:rsid w:val="00177B5A"/>
    <w:rPr>
      <w:b/>
      <w:bCs/>
    </w:rPr>
  </w:style>
  <w:style w:type="paragraph" w:styleId="ab">
    <w:name w:val="Normal (Web)"/>
    <w:basedOn w:val="a"/>
    <w:uiPriority w:val="99"/>
    <w:unhideWhenUsed/>
    <w:rsid w:val="0017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4F6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4F6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E752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DF5E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CC1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E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1CE4-5A43-457D-A8B2-7C3AA6AD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2020-11-11T10:20:00Z</cp:lastPrinted>
  <dcterms:created xsi:type="dcterms:W3CDTF">2017-03-13T10:40:00Z</dcterms:created>
  <dcterms:modified xsi:type="dcterms:W3CDTF">2020-11-11T10:26:00Z</dcterms:modified>
</cp:coreProperties>
</file>